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F3E37" w14:textId="3CE8E5F3" w:rsidR="00E123DD" w:rsidRPr="008C60E6" w:rsidRDefault="00E123DD" w:rsidP="002D6A17">
      <w:pPr>
        <w:spacing w:line="312" w:lineRule="auto"/>
        <w:jc w:val="center"/>
        <w:rPr>
          <w:rFonts w:ascii="Arial" w:hAnsi="Arial"/>
          <w:b/>
          <w:bCs/>
          <w:color w:val="000000"/>
          <w:sz w:val="22"/>
          <w:szCs w:val="22"/>
          <w:u w:val="single"/>
        </w:rPr>
      </w:pPr>
      <w:bookmarkStart w:id="0" w:name="_Hlk80351410"/>
      <w:r w:rsidRPr="008C60E6">
        <w:rPr>
          <w:rFonts w:ascii="Arial" w:hAnsi="Arial"/>
          <w:b/>
          <w:bCs/>
          <w:color w:val="000000"/>
          <w:sz w:val="22"/>
          <w:szCs w:val="22"/>
          <w:u w:val="single"/>
        </w:rPr>
        <w:t>TERMO DE REFERÊNCIA</w:t>
      </w:r>
    </w:p>
    <w:p w14:paraId="5FB21CAD" w14:textId="7064D737" w:rsidR="008C60E6" w:rsidRPr="005A2F75" w:rsidRDefault="00E123DD" w:rsidP="005A2F75">
      <w:pPr>
        <w:spacing w:line="312" w:lineRule="auto"/>
        <w:jc w:val="center"/>
        <w:rPr>
          <w:rFonts w:ascii="Arial" w:hAnsi="Arial"/>
          <w:b/>
          <w:bCs/>
          <w:iCs/>
          <w:color w:val="FF0000"/>
          <w:sz w:val="22"/>
          <w:szCs w:val="22"/>
          <w:u w:val="single"/>
        </w:rPr>
      </w:pPr>
      <w:r w:rsidRPr="008C60E6">
        <w:rPr>
          <w:rFonts w:ascii="Arial" w:hAnsi="Arial"/>
          <w:b/>
          <w:bCs/>
          <w:iCs/>
          <w:color w:val="000000"/>
          <w:sz w:val="22"/>
          <w:szCs w:val="22"/>
          <w:u w:val="single"/>
        </w:rPr>
        <w:t xml:space="preserve">SERVIÇOS SEM DEDICAÇÃO EXCLUSIVA DE MÃO DE OBRA – </w:t>
      </w:r>
      <w:r w:rsidR="008C60E6" w:rsidRPr="00D323EA">
        <w:rPr>
          <w:rFonts w:ascii="Arial" w:hAnsi="Arial"/>
          <w:b/>
          <w:bCs/>
          <w:iCs/>
          <w:color w:val="FF0000"/>
          <w:sz w:val="22"/>
          <w:szCs w:val="22"/>
          <w:highlight w:val="yellow"/>
          <w:u w:val="single"/>
        </w:rPr>
        <w:t xml:space="preserve">DISPENSA </w:t>
      </w:r>
      <w:r w:rsidR="00694E90">
        <w:rPr>
          <w:rFonts w:ascii="Arial" w:hAnsi="Arial"/>
          <w:b/>
          <w:bCs/>
          <w:iCs/>
          <w:color w:val="FF0000"/>
          <w:sz w:val="22"/>
          <w:szCs w:val="22"/>
          <w:highlight w:val="yellow"/>
          <w:u w:val="single"/>
        </w:rPr>
        <w:t>ELETRÔNICA</w:t>
      </w:r>
      <w:r w:rsidR="00D323EA" w:rsidRPr="00D323EA">
        <w:rPr>
          <w:rFonts w:ascii="Arial" w:hAnsi="Arial"/>
          <w:b/>
          <w:bCs/>
          <w:iCs/>
          <w:color w:val="FF0000"/>
          <w:sz w:val="22"/>
          <w:szCs w:val="22"/>
          <w:highlight w:val="yellow"/>
          <w:u w:val="single"/>
        </w:rPr>
        <w:t xml:space="preserve"> / PREGÃO ELETRÔNICO</w:t>
      </w:r>
    </w:p>
    <w:p w14:paraId="0DEE5554" w14:textId="228B93CE" w:rsidR="00961108" w:rsidRPr="008C60E6" w:rsidRDefault="00961108" w:rsidP="002D6A17">
      <w:pPr>
        <w:tabs>
          <w:tab w:val="left" w:pos="413"/>
          <w:tab w:val="left" w:pos="9072"/>
        </w:tabs>
        <w:spacing w:line="312" w:lineRule="auto"/>
        <w:jc w:val="both"/>
        <w:rPr>
          <w:rFonts w:ascii="Arial" w:eastAsia="Times New Roman" w:hAnsi="Arial"/>
          <w:b/>
          <w:sz w:val="22"/>
          <w:szCs w:val="22"/>
        </w:rPr>
      </w:pPr>
      <w:r w:rsidRPr="008C60E6">
        <w:rPr>
          <w:rFonts w:ascii="Arial" w:hAnsi="Arial"/>
          <w:noProof/>
          <w:sz w:val="22"/>
          <w:szCs w:val="22"/>
        </w:rPr>
        <mc:AlternateContent>
          <mc:Choice Requires="wps">
            <w:drawing>
              <wp:anchor distT="0" distB="0" distL="114300" distR="114300" simplePos="0" relativeHeight="251659264" behindDoc="0" locked="0" layoutInCell="1" allowOverlap="1" wp14:anchorId="07547C4E" wp14:editId="5078B134">
                <wp:simplePos x="0" y="0"/>
                <wp:positionH relativeFrom="column">
                  <wp:posOffset>-172085</wp:posOffset>
                </wp:positionH>
                <wp:positionV relativeFrom="paragraph">
                  <wp:posOffset>167005</wp:posOffset>
                </wp:positionV>
                <wp:extent cx="6210300" cy="1295400"/>
                <wp:effectExtent l="0" t="0" r="19050" b="19050"/>
                <wp:wrapNone/>
                <wp:docPr id="4" name="Retângulo 4"/>
                <wp:cNvGraphicFramePr/>
                <a:graphic xmlns:a="http://schemas.openxmlformats.org/drawingml/2006/main">
                  <a:graphicData uri="http://schemas.microsoft.com/office/word/2010/wordprocessingShape">
                    <wps:wsp>
                      <wps:cNvSpPr/>
                      <wps:spPr>
                        <a:xfrm>
                          <a:off x="0" y="0"/>
                          <a:ext cx="6210300"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71C0D" id="Retângulo 4" o:spid="_x0000_s1026" style="position:absolute;margin-left:-13.55pt;margin-top:13.15pt;width:489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" filled="f" strokecolor="black [3213]" strokeweight="1pt"/>
            </w:pict>
          </mc:Fallback>
        </mc:AlternateContent>
      </w:r>
    </w:p>
    <w:p w14:paraId="0B4C1DCF" w14:textId="77777777" w:rsidR="00961108" w:rsidRPr="008C60E6" w:rsidRDefault="00961108" w:rsidP="002D6A17">
      <w:pPr>
        <w:pStyle w:val="NormalWeb"/>
        <w:spacing w:before="0" w:beforeAutospacing="0" w:after="0" w:afterAutospacing="0" w:line="312" w:lineRule="auto"/>
        <w:jc w:val="both"/>
        <w:rPr>
          <w:rFonts w:ascii="Arial" w:hAnsi="Arial" w:cs="Arial"/>
          <w:b/>
          <w:bCs/>
          <w:sz w:val="22"/>
          <w:szCs w:val="22"/>
          <w:u w:val="single"/>
        </w:rPr>
      </w:pPr>
      <w:r w:rsidRPr="008C60E6">
        <w:rPr>
          <w:rFonts w:ascii="Arial" w:hAnsi="Arial" w:cs="Arial"/>
          <w:noProof/>
          <w:sz w:val="22"/>
          <w:szCs w:val="22"/>
        </w:rPr>
        <w:drawing>
          <wp:inline distT="0" distB="0" distL="0" distR="0" wp14:anchorId="348A6808" wp14:editId="3CC5CB4E">
            <wp:extent cx="400050" cy="400050"/>
            <wp:effectExtent l="0" t="0" r="0" b="0"/>
            <wp:docPr id="3" name="Gráfico 3"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descr="Marketi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0050" cy="400050"/>
                    </a:xfrm>
                    <a:prstGeom prst="rect">
                      <a:avLst/>
                    </a:prstGeom>
                  </pic:spPr>
                </pic:pic>
              </a:graphicData>
            </a:graphic>
          </wp:inline>
        </w:drawing>
      </w:r>
      <w:r w:rsidRPr="008C60E6">
        <w:rPr>
          <w:rFonts w:ascii="Arial" w:hAnsi="Arial" w:cs="Arial"/>
          <w:sz w:val="22"/>
          <w:szCs w:val="22"/>
        </w:rPr>
        <w:t xml:space="preserve"> </w:t>
      </w:r>
      <w:r w:rsidRPr="008C60E6">
        <w:rPr>
          <w:rFonts w:ascii="Arial" w:hAnsi="Arial" w:cs="Arial"/>
          <w:b/>
          <w:bCs/>
          <w:sz w:val="22"/>
          <w:szCs w:val="22"/>
          <w:u w:val="single"/>
        </w:rPr>
        <w:t>Orientações sobre o preenchimento:</w:t>
      </w:r>
    </w:p>
    <w:p w14:paraId="02203AB6" w14:textId="77777777" w:rsidR="00961108" w:rsidRPr="008C60E6" w:rsidRDefault="00961108" w:rsidP="002D6A17">
      <w:pPr>
        <w:pStyle w:val="NormalWeb"/>
        <w:spacing w:before="0" w:beforeAutospacing="0" w:after="0" w:afterAutospacing="0" w:line="312" w:lineRule="auto"/>
        <w:jc w:val="both"/>
        <w:rPr>
          <w:rFonts w:ascii="Arial" w:hAnsi="Arial" w:cs="Arial"/>
          <w:sz w:val="22"/>
          <w:szCs w:val="22"/>
        </w:rPr>
      </w:pPr>
    </w:p>
    <w:p w14:paraId="2979078C" w14:textId="77777777" w:rsidR="00961108" w:rsidRPr="008C60E6" w:rsidRDefault="00961108" w:rsidP="002D6A17">
      <w:pPr>
        <w:pStyle w:val="NormalWeb"/>
        <w:numPr>
          <w:ilvl w:val="0"/>
          <w:numId w:val="7"/>
        </w:numPr>
        <w:spacing w:before="0" w:beforeAutospacing="0" w:after="0" w:afterAutospacing="0" w:line="312" w:lineRule="auto"/>
        <w:jc w:val="both"/>
        <w:rPr>
          <w:rFonts w:ascii="Arial" w:hAnsi="Arial" w:cs="Arial"/>
          <w:color w:val="FF0000"/>
          <w:sz w:val="22"/>
          <w:szCs w:val="22"/>
        </w:rPr>
      </w:pPr>
      <w:r w:rsidRPr="008C60E6">
        <w:rPr>
          <w:rFonts w:ascii="Arial" w:hAnsi="Arial" w:cs="Arial"/>
          <w:color w:val="FF0000"/>
          <w:sz w:val="22"/>
          <w:szCs w:val="22"/>
        </w:rPr>
        <w:t>Todas as informações com escrita vermelha são orientações e/ou exemplos e devem ser excluídos da minuta ao final de sua elaboração</w:t>
      </w:r>
      <w:r w:rsidRPr="008C60E6">
        <w:rPr>
          <w:rFonts w:ascii="Arial" w:hAnsi="Arial" w:cs="Arial"/>
          <w:sz w:val="22"/>
          <w:szCs w:val="22"/>
        </w:rPr>
        <w:t>.</w:t>
      </w:r>
    </w:p>
    <w:p w14:paraId="71199A31" w14:textId="77777777" w:rsidR="00961108" w:rsidRDefault="00961108" w:rsidP="002D6A17">
      <w:pPr>
        <w:tabs>
          <w:tab w:val="left" w:pos="413"/>
          <w:tab w:val="left" w:pos="9072"/>
        </w:tabs>
        <w:spacing w:line="312" w:lineRule="auto"/>
        <w:jc w:val="center"/>
        <w:rPr>
          <w:rFonts w:ascii="Arial" w:eastAsia="Arial" w:hAnsi="Arial"/>
          <w:b/>
          <w:color w:val="000000"/>
          <w:sz w:val="22"/>
          <w:szCs w:val="22"/>
          <w:u w:val="single"/>
        </w:rPr>
      </w:pPr>
    </w:p>
    <w:p w14:paraId="7279AD8D" w14:textId="77777777" w:rsidR="00B04123" w:rsidRPr="008C60E6" w:rsidRDefault="00B04123" w:rsidP="002D6A17">
      <w:pPr>
        <w:tabs>
          <w:tab w:val="left" w:pos="413"/>
          <w:tab w:val="left" w:pos="9072"/>
        </w:tabs>
        <w:spacing w:line="312" w:lineRule="auto"/>
        <w:jc w:val="center"/>
        <w:rPr>
          <w:rFonts w:ascii="Arial" w:eastAsia="Arial" w:hAnsi="Arial"/>
          <w:b/>
          <w:color w:val="000000"/>
          <w:sz w:val="22"/>
          <w:szCs w:val="22"/>
          <w:u w:val="single"/>
        </w:rPr>
      </w:pPr>
    </w:p>
    <w:p w14:paraId="04E3B282" w14:textId="7620BDCA" w:rsidR="001E5F14" w:rsidRPr="00B04123" w:rsidRDefault="00B04123" w:rsidP="00EF4E80">
      <w:pPr>
        <w:keepNext/>
        <w:keepLines/>
        <w:numPr>
          <w:ilvl w:val="0"/>
          <w:numId w:val="2"/>
        </w:numPr>
        <w:pBdr>
          <w:top w:val="nil"/>
          <w:left w:val="nil"/>
          <w:bottom w:val="nil"/>
          <w:right w:val="nil"/>
          <w:between w:val="nil"/>
        </w:pBdr>
        <w:shd w:val="clear" w:color="auto" w:fill="D9D9D9" w:themeFill="background1" w:themeFillShade="D9"/>
        <w:tabs>
          <w:tab w:val="left" w:pos="284"/>
        </w:tabs>
        <w:spacing w:line="312" w:lineRule="auto"/>
        <w:ind w:left="0" w:firstLine="0"/>
        <w:jc w:val="both"/>
        <w:rPr>
          <w:rFonts w:ascii="Arial" w:eastAsia="Arial" w:hAnsi="Arial"/>
          <w:b/>
          <w:color w:val="000000"/>
          <w:sz w:val="22"/>
          <w:szCs w:val="22"/>
        </w:rPr>
      </w:pPr>
      <w:r>
        <w:rPr>
          <w:rFonts w:ascii="Arial" w:eastAsia="Arial" w:hAnsi="Arial"/>
          <w:b/>
          <w:color w:val="000000"/>
          <w:sz w:val="22"/>
          <w:szCs w:val="22"/>
        </w:rPr>
        <w:t>DO OBJETO</w:t>
      </w:r>
    </w:p>
    <w:p w14:paraId="15C500B7" w14:textId="77777777" w:rsidR="00E123DD" w:rsidRPr="008C60E6" w:rsidRDefault="00E123DD" w:rsidP="002D6A17">
      <w:pPr>
        <w:keepNext/>
        <w:keepLines/>
        <w:pBdr>
          <w:top w:val="nil"/>
          <w:left w:val="nil"/>
          <w:bottom w:val="nil"/>
          <w:right w:val="nil"/>
          <w:between w:val="nil"/>
        </w:pBdr>
        <w:tabs>
          <w:tab w:val="left" w:pos="567"/>
        </w:tabs>
        <w:spacing w:line="312" w:lineRule="auto"/>
        <w:jc w:val="both"/>
        <w:rPr>
          <w:rFonts w:ascii="Arial" w:eastAsia="Arial" w:hAnsi="Arial"/>
          <w:b/>
          <w:color w:val="000000"/>
          <w:sz w:val="22"/>
          <w:szCs w:val="22"/>
        </w:rPr>
      </w:pPr>
    </w:p>
    <w:p w14:paraId="4861E1ED" w14:textId="6FCB6123" w:rsidR="00B04123" w:rsidRDefault="001E5F14"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Contratação</w:t>
      </w:r>
      <w:r w:rsidR="005A2F75">
        <w:rPr>
          <w:rFonts w:ascii="Arial" w:eastAsia="Arial" w:hAnsi="Arial"/>
          <w:color w:val="000000"/>
          <w:sz w:val="22"/>
          <w:szCs w:val="22"/>
        </w:rPr>
        <w:t xml:space="preserve"> de </w:t>
      </w:r>
      <w:r w:rsidRPr="008C60E6">
        <w:rPr>
          <w:rFonts w:ascii="Arial" w:eastAsia="Arial" w:hAnsi="Arial"/>
          <w:color w:val="FF0000"/>
          <w:sz w:val="22"/>
          <w:szCs w:val="22"/>
        </w:rPr>
        <w:t>...........................................................</w:t>
      </w:r>
      <w:r w:rsidRPr="008C60E6">
        <w:rPr>
          <w:rFonts w:ascii="Arial" w:eastAsia="Arial" w:hAnsi="Arial"/>
          <w:color w:val="000000"/>
          <w:sz w:val="22"/>
          <w:szCs w:val="22"/>
        </w:rPr>
        <w:t>,</w:t>
      </w:r>
      <w:r w:rsidR="006764C4">
        <w:rPr>
          <w:rFonts w:ascii="Arial" w:eastAsia="Arial" w:hAnsi="Arial"/>
          <w:color w:val="000000"/>
          <w:sz w:val="22"/>
          <w:szCs w:val="22"/>
        </w:rPr>
        <w:t xml:space="preserve"> </w:t>
      </w:r>
      <w:r w:rsidRPr="008C60E6">
        <w:rPr>
          <w:rFonts w:ascii="Arial" w:eastAsia="Arial" w:hAnsi="Arial"/>
          <w:color w:val="000000"/>
          <w:sz w:val="22"/>
          <w:szCs w:val="22"/>
        </w:rPr>
        <w:t>conforme condições</w:t>
      </w:r>
      <w:r w:rsidR="00D323EA">
        <w:rPr>
          <w:rFonts w:ascii="Arial" w:eastAsia="Arial" w:hAnsi="Arial"/>
          <w:color w:val="000000"/>
          <w:sz w:val="22"/>
          <w:szCs w:val="22"/>
        </w:rPr>
        <w:t>, especificações</w:t>
      </w:r>
      <w:r w:rsidRPr="008C60E6">
        <w:rPr>
          <w:rFonts w:ascii="Arial" w:eastAsia="Arial" w:hAnsi="Arial"/>
          <w:color w:val="000000"/>
          <w:sz w:val="22"/>
          <w:szCs w:val="22"/>
        </w:rPr>
        <w:t xml:space="preserve"> e exigências estabelecidas neste </w:t>
      </w:r>
      <w:r w:rsidR="00C14A22">
        <w:rPr>
          <w:rFonts w:ascii="Arial" w:eastAsia="Arial" w:hAnsi="Arial"/>
          <w:color w:val="000000"/>
          <w:sz w:val="22"/>
          <w:szCs w:val="22"/>
        </w:rPr>
        <w:t>I</w:t>
      </w:r>
      <w:r w:rsidRPr="008C60E6">
        <w:rPr>
          <w:rFonts w:ascii="Arial" w:eastAsia="Arial" w:hAnsi="Arial"/>
          <w:color w:val="000000"/>
          <w:sz w:val="22"/>
          <w:szCs w:val="22"/>
        </w:rPr>
        <w:t>nstrumento.</w:t>
      </w:r>
    </w:p>
    <w:p w14:paraId="6CFC8D2C" w14:textId="77777777" w:rsidR="00C14A22" w:rsidRPr="00C14A22" w:rsidRDefault="00C14A22" w:rsidP="00C14A22">
      <w:pPr>
        <w:pBdr>
          <w:top w:val="nil"/>
          <w:left w:val="nil"/>
          <w:bottom w:val="nil"/>
          <w:right w:val="nil"/>
          <w:between w:val="nil"/>
        </w:pBdr>
        <w:tabs>
          <w:tab w:val="left" w:pos="426"/>
        </w:tabs>
        <w:spacing w:line="312" w:lineRule="auto"/>
        <w:jc w:val="both"/>
        <w:rPr>
          <w:rFonts w:ascii="Arial" w:eastAsia="Arial" w:hAnsi="Arial"/>
          <w:color w:val="000000"/>
          <w:sz w:val="22"/>
          <w:szCs w:val="22"/>
        </w:rPr>
      </w:pPr>
    </w:p>
    <w:p w14:paraId="15090796" w14:textId="3ABF1D5B" w:rsidR="00B04123" w:rsidRPr="00B04123" w:rsidRDefault="00B04123" w:rsidP="00EF4E80">
      <w:pPr>
        <w:numPr>
          <w:ilvl w:val="0"/>
          <w:numId w:val="2"/>
        </w:numPr>
        <w:pBdr>
          <w:top w:val="nil"/>
          <w:left w:val="nil"/>
          <w:bottom w:val="nil"/>
          <w:right w:val="nil"/>
          <w:between w:val="nil"/>
        </w:pBdr>
        <w:shd w:val="clear" w:color="auto" w:fill="D9D9D9" w:themeFill="background1" w:themeFillShade="D9"/>
        <w:tabs>
          <w:tab w:val="left" w:pos="426"/>
        </w:tabs>
        <w:spacing w:after="288" w:line="276" w:lineRule="auto"/>
        <w:ind w:left="284" w:hanging="284"/>
        <w:jc w:val="both"/>
        <w:rPr>
          <w:rFonts w:ascii="Arial" w:eastAsia="Arial" w:hAnsi="Arial"/>
          <w:b/>
          <w:bCs/>
          <w:sz w:val="22"/>
          <w:szCs w:val="22"/>
        </w:rPr>
      </w:pPr>
      <w:r w:rsidRPr="006C55DF">
        <w:rPr>
          <w:rFonts w:ascii="Arial" w:eastAsia="Arial" w:hAnsi="Arial"/>
          <w:b/>
          <w:bCs/>
          <w:color w:val="000000"/>
          <w:sz w:val="22"/>
          <w:szCs w:val="22"/>
        </w:rPr>
        <w:t>DA</w:t>
      </w:r>
      <w:r>
        <w:rPr>
          <w:rFonts w:ascii="Arial" w:eastAsia="Arial" w:hAnsi="Arial"/>
          <w:b/>
          <w:bCs/>
          <w:color w:val="000000"/>
          <w:sz w:val="22"/>
          <w:szCs w:val="22"/>
        </w:rPr>
        <w:t>S</w:t>
      </w:r>
      <w:r w:rsidRPr="006C55DF">
        <w:rPr>
          <w:rFonts w:ascii="Arial" w:eastAsia="Arial" w:hAnsi="Arial"/>
          <w:b/>
          <w:bCs/>
          <w:color w:val="000000"/>
          <w:sz w:val="22"/>
          <w:szCs w:val="22"/>
        </w:rPr>
        <w:t xml:space="preserve"> </w:t>
      </w:r>
      <w:r>
        <w:rPr>
          <w:rFonts w:ascii="Arial" w:eastAsia="Arial" w:hAnsi="Arial"/>
          <w:b/>
          <w:bCs/>
          <w:color w:val="000000"/>
          <w:sz w:val="22"/>
          <w:szCs w:val="22"/>
        </w:rPr>
        <w:t>ESPECIFICAÇÕES</w:t>
      </w:r>
      <w:r w:rsidRPr="006C55DF">
        <w:rPr>
          <w:rFonts w:ascii="Arial" w:eastAsia="Arial" w:hAnsi="Arial"/>
          <w:b/>
          <w:bCs/>
          <w:color w:val="000000"/>
          <w:sz w:val="22"/>
          <w:szCs w:val="22"/>
        </w:rPr>
        <w:t>, QUANTIDADE</w:t>
      </w:r>
      <w:r>
        <w:rPr>
          <w:rFonts w:ascii="Arial" w:eastAsia="Arial" w:hAnsi="Arial"/>
          <w:b/>
          <w:bCs/>
          <w:color w:val="000000"/>
          <w:sz w:val="22"/>
          <w:szCs w:val="22"/>
        </w:rPr>
        <w:t>S</w:t>
      </w:r>
      <w:r w:rsidRPr="006C55DF">
        <w:rPr>
          <w:rFonts w:ascii="Arial" w:eastAsia="Arial" w:hAnsi="Arial"/>
          <w:b/>
          <w:bCs/>
          <w:color w:val="000000"/>
          <w:sz w:val="22"/>
          <w:szCs w:val="22"/>
        </w:rPr>
        <w:t xml:space="preserve"> E VALORES ESTIMADOS</w:t>
      </w:r>
    </w:p>
    <w:tbl>
      <w:tblPr>
        <w:tblpPr w:leftFromText="141" w:rightFromText="141" w:vertAnchor="text" w:horzAnchor="margin" w:tblpXSpec="center" w:tblpY="1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969"/>
        <w:gridCol w:w="992"/>
        <w:gridCol w:w="993"/>
        <w:gridCol w:w="850"/>
        <w:gridCol w:w="1418"/>
        <w:gridCol w:w="1417"/>
      </w:tblGrid>
      <w:tr w:rsidR="00C14A22" w:rsidRPr="00326FFB" w14:paraId="11837DAC" w14:textId="77777777" w:rsidTr="00EF4E80">
        <w:trPr>
          <w:trHeight w:val="983"/>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C5C91C" w14:textId="5429A2DA" w:rsidR="00C14A22" w:rsidRPr="00326FFB" w:rsidRDefault="00C14A22" w:rsidP="0086752B">
            <w:pPr>
              <w:widowControl w:val="0"/>
              <w:spacing w:before="120" w:after="288" w:line="312" w:lineRule="auto"/>
              <w:jc w:val="center"/>
              <w:rPr>
                <w:rFonts w:ascii="Arial" w:eastAsia="Arial" w:hAnsi="Arial"/>
                <w:b/>
                <w:color w:val="000000"/>
                <w:sz w:val="16"/>
                <w:szCs w:val="16"/>
              </w:rPr>
            </w:pPr>
            <w:r w:rsidRPr="00326FFB">
              <w:rPr>
                <w:rFonts w:ascii="Arial" w:eastAsia="Arial" w:hAnsi="Arial"/>
                <w:b/>
                <w:color w:val="000000"/>
                <w:sz w:val="16"/>
                <w:szCs w:val="16"/>
              </w:rPr>
              <w:t>ITEM</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C0F883" w14:textId="0EE38A14" w:rsidR="0086752B" w:rsidRPr="0086752B" w:rsidRDefault="00C14A22" w:rsidP="0086752B">
            <w:pPr>
              <w:widowControl w:val="0"/>
              <w:spacing w:before="120" w:after="288" w:line="312" w:lineRule="auto"/>
              <w:jc w:val="center"/>
              <w:rPr>
                <w:rFonts w:ascii="Arial" w:eastAsia="Arial" w:hAnsi="Arial"/>
                <w:b/>
                <w:color w:val="000000"/>
                <w:sz w:val="16"/>
                <w:szCs w:val="16"/>
              </w:rPr>
            </w:pPr>
            <w:r w:rsidRPr="00326FFB">
              <w:rPr>
                <w:rFonts w:ascii="Arial" w:eastAsia="Arial" w:hAnsi="Arial"/>
                <w:b/>
                <w:color w:val="000000"/>
                <w:sz w:val="16"/>
                <w:szCs w:val="16"/>
              </w:rPr>
              <w:t>ESPECIFICAÇÃO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0A7C0D" w14:textId="77777777" w:rsidR="00C14A22" w:rsidRPr="00326FFB" w:rsidRDefault="00C14A22" w:rsidP="00C5133E">
            <w:pPr>
              <w:widowControl w:val="0"/>
              <w:spacing w:before="120" w:line="312" w:lineRule="auto"/>
              <w:jc w:val="center"/>
              <w:rPr>
                <w:rFonts w:ascii="Arial" w:eastAsia="Arial" w:hAnsi="Arial"/>
                <w:b/>
                <w:color w:val="000000"/>
                <w:sz w:val="16"/>
                <w:szCs w:val="16"/>
              </w:rPr>
            </w:pPr>
            <w:r w:rsidRPr="00326FFB">
              <w:rPr>
                <w:rFonts w:ascii="Arial" w:eastAsia="Arial" w:hAnsi="Arial"/>
                <w:b/>
                <w:color w:val="000000"/>
                <w:sz w:val="16"/>
                <w:szCs w:val="16"/>
              </w:rPr>
              <w:t>CÓDIGO INTERNO</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45DCFC"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b/>
                <w:color w:val="000000"/>
                <w:sz w:val="16"/>
                <w:szCs w:val="16"/>
              </w:rPr>
              <w:t>UNID. DE MEDIDA</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3B765B" w14:textId="77777777" w:rsidR="00C14A22" w:rsidRPr="00326FFB" w:rsidRDefault="00C14A22" w:rsidP="00C5133E">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QUANT.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384D7C" w14:textId="77777777" w:rsidR="00C14A22" w:rsidRPr="00326FFB" w:rsidRDefault="00C14A22" w:rsidP="00C5133E">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VALOR UNITÁRIO ESTIMADO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017260" w14:textId="77777777" w:rsidR="00C14A22" w:rsidRPr="00326FFB" w:rsidRDefault="00C14A22" w:rsidP="00C5133E">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VALOR TOTAL ESTIMADO</w:t>
            </w:r>
          </w:p>
        </w:tc>
      </w:tr>
      <w:tr w:rsidR="00C14A22" w:rsidRPr="00326FFB" w14:paraId="76017D6E" w14:textId="77777777" w:rsidTr="00C14A22">
        <w:trPr>
          <w:trHeight w:val="654"/>
        </w:trPr>
        <w:tc>
          <w:tcPr>
            <w:tcW w:w="704" w:type="dxa"/>
            <w:tcBorders>
              <w:top w:val="single" w:sz="4" w:space="0" w:color="000000"/>
              <w:left w:val="single" w:sz="4" w:space="0" w:color="000000"/>
              <w:bottom w:val="single" w:sz="4" w:space="0" w:color="000000"/>
              <w:right w:val="single" w:sz="4" w:space="0" w:color="000000"/>
            </w:tcBorders>
          </w:tcPr>
          <w:p w14:paraId="7C78E175" w14:textId="32AF248D" w:rsidR="00C14A22" w:rsidRPr="00326FFB" w:rsidRDefault="00320CAE" w:rsidP="00C5133E">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00C14A22" w:rsidRPr="00326FFB">
              <w:rPr>
                <w:rFonts w:ascii="Arial" w:eastAsia="Arial" w:hAnsi="Arial"/>
                <w:b/>
                <w:color w:val="000000"/>
                <w:sz w:val="16"/>
                <w:szCs w:val="16"/>
              </w:rPr>
              <w:t>1</w:t>
            </w:r>
          </w:p>
        </w:tc>
        <w:tc>
          <w:tcPr>
            <w:tcW w:w="3969" w:type="dxa"/>
            <w:tcBorders>
              <w:top w:val="single" w:sz="4" w:space="0" w:color="000000"/>
              <w:left w:val="single" w:sz="4" w:space="0" w:color="000000"/>
              <w:bottom w:val="single" w:sz="4" w:space="0" w:color="000000"/>
              <w:right w:val="single" w:sz="4" w:space="0" w:color="000000"/>
            </w:tcBorders>
          </w:tcPr>
          <w:p w14:paraId="446E4BA0" w14:textId="77777777" w:rsidR="00C14A22" w:rsidRPr="00326FFB" w:rsidRDefault="00C14A22" w:rsidP="00C5133E">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5658185C"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0CAB5618"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241293F0"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77C22105"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417" w:type="dxa"/>
            <w:tcBorders>
              <w:top w:val="single" w:sz="4" w:space="0" w:color="000000"/>
              <w:left w:val="single" w:sz="4" w:space="0" w:color="000000"/>
              <w:bottom w:val="single" w:sz="4" w:space="0" w:color="000000"/>
              <w:right w:val="single" w:sz="4" w:space="0" w:color="000000"/>
            </w:tcBorders>
          </w:tcPr>
          <w:p w14:paraId="6D79BDEA"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C14A22" w:rsidRPr="00326FFB" w14:paraId="33A2BC16" w14:textId="77777777" w:rsidTr="00C14A22">
        <w:trPr>
          <w:trHeight w:val="654"/>
        </w:trPr>
        <w:tc>
          <w:tcPr>
            <w:tcW w:w="704" w:type="dxa"/>
            <w:tcBorders>
              <w:top w:val="single" w:sz="4" w:space="0" w:color="000000"/>
              <w:left w:val="single" w:sz="4" w:space="0" w:color="000000"/>
              <w:bottom w:val="single" w:sz="4" w:space="0" w:color="000000"/>
              <w:right w:val="single" w:sz="4" w:space="0" w:color="000000"/>
            </w:tcBorders>
          </w:tcPr>
          <w:p w14:paraId="3235E0F8" w14:textId="041A15F6" w:rsidR="00C14A22" w:rsidRPr="00326FFB" w:rsidRDefault="00320CAE" w:rsidP="00C5133E">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00C14A22" w:rsidRPr="00326FFB">
              <w:rPr>
                <w:rFonts w:ascii="Arial" w:eastAsia="Arial" w:hAnsi="Arial"/>
                <w:b/>
                <w:color w:val="000000"/>
                <w:sz w:val="16"/>
                <w:szCs w:val="16"/>
              </w:rPr>
              <w:t>2</w:t>
            </w:r>
          </w:p>
        </w:tc>
        <w:tc>
          <w:tcPr>
            <w:tcW w:w="3969" w:type="dxa"/>
            <w:tcBorders>
              <w:top w:val="single" w:sz="4" w:space="0" w:color="000000"/>
              <w:left w:val="single" w:sz="4" w:space="0" w:color="000000"/>
              <w:bottom w:val="single" w:sz="4" w:space="0" w:color="000000"/>
              <w:right w:val="single" w:sz="4" w:space="0" w:color="000000"/>
            </w:tcBorders>
          </w:tcPr>
          <w:p w14:paraId="5804553F" w14:textId="77777777" w:rsidR="00C14A22" w:rsidRPr="00326FFB" w:rsidRDefault="00C14A22" w:rsidP="00C5133E">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94732D8"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7B7663F4"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07E57F88"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0A5A2980"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417" w:type="dxa"/>
            <w:tcBorders>
              <w:top w:val="single" w:sz="4" w:space="0" w:color="000000"/>
              <w:left w:val="single" w:sz="4" w:space="0" w:color="000000"/>
              <w:bottom w:val="single" w:sz="4" w:space="0" w:color="000000"/>
              <w:right w:val="single" w:sz="4" w:space="0" w:color="000000"/>
            </w:tcBorders>
          </w:tcPr>
          <w:p w14:paraId="3FF6C39B"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C14A22" w:rsidRPr="00326FFB" w14:paraId="455BF835" w14:textId="77777777" w:rsidTr="00C14A22">
        <w:trPr>
          <w:trHeight w:val="640"/>
        </w:trPr>
        <w:tc>
          <w:tcPr>
            <w:tcW w:w="704" w:type="dxa"/>
            <w:tcBorders>
              <w:top w:val="single" w:sz="4" w:space="0" w:color="000000"/>
              <w:left w:val="single" w:sz="4" w:space="0" w:color="000000"/>
              <w:bottom w:val="single" w:sz="4" w:space="0" w:color="000000"/>
              <w:right w:val="single" w:sz="4" w:space="0" w:color="000000"/>
            </w:tcBorders>
          </w:tcPr>
          <w:p w14:paraId="0516555D" w14:textId="77C92A16" w:rsidR="00C14A22" w:rsidRPr="00326FFB" w:rsidRDefault="00320CAE" w:rsidP="00C5133E">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00C14A22" w:rsidRPr="00326FFB">
              <w:rPr>
                <w:rFonts w:ascii="Arial" w:eastAsia="Arial" w:hAnsi="Arial"/>
                <w:b/>
                <w:color w:val="000000"/>
                <w:sz w:val="16"/>
                <w:szCs w:val="16"/>
              </w:rPr>
              <w:t>3</w:t>
            </w:r>
          </w:p>
        </w:tc>
        <w:tc>
          <w:tcPr>
            <w:tcW w:w="3969" w:type="dxa"/>
            <w:tcBorders>
              <w:top w:val="single" w:sz="4" w:space="0" w:color="000000"/>
              <w:left w:val="single" w:sz="4" w:space="0" w:color="000000"/>
              <w:bottom w:val="single" w:sz="4" w:space="0" w:color="000000"/>
              <w:right w:val="single" w:sz="4" w:space="0" w:color="000000"/>
            </w:tcBorders>
          </w:tcPr>
          <w:p w14:paraId="44D57B32" w14:textId="77777777" w:rsidR="00C14A22" w:rsidRPr="00326FFB" w:rsidRDefault="00C14A22" w:rsidP="00C5133E">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CE3FFA9"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61D3CFB5"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5D44060"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0AB672C1"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417" w:type="dxa"/>
            <w:tcBorders>
              <w:top w:val="single" w:sz="4" w:space="0" w:color="000000"/>
              <w:left w:val="single" w:sz="4" w:space="0" w:color="000000"/>
              <w:bottom w:val="single" w:sz="4" w:space="0" w:color="000000"/>
              <w:right w:val="single" w:sz="4" w:space="0" w:color="000000"/>
            </w:tcBorders>
          </w:tcPr>
          <w:p w14:paraId="145CFB5B"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C14A22" w:rsidRPr="00326FFB" w14:paraId="4837B4D5" w14:textId="77777777" w:rsidTr="00C14A22">
        <w:trPr>
          <w:trHeight w:val="654"/>
        </w:trPr>
        <w:tc>
          <w:tcPr>
            <w:tcW w:w="704" w:type="dxa"/>
            <w:tcBorders>
              <w:top w:val="single" w:sz="4" w:space="0" w:color="000000"/>
              <w:left w:val="single" w:sz="4" w:space="0" w:color="000000"/>
              <w:bottom w:val="single" w:sz="4" w:space="0" w:color="000000"/>
              <w:right w:val="single" w:sz="4" w:space="0" w:color="000000"/>
            </w:tcBorders>
          </w:tcPr>
          <w:p w14:paraId="744DDD05" w14:textId="77777777" w:rsidR="00C14A22" w:rsidRPr="00326FFB" w:rsidRDefault="00C14A22" w:rsidP="00C5133E">
            <w:pPr>
              <w:widowControl w:val="0"/>
              <w:spacing w:before="120" w:after="288" w:line="312" w:lineRule="auto"/>
              <w:jc w:val="center"/>
              <w:rPr>
                <w:rFonts w:ascii="Arial" w:eastAsia="Arial" w:hAnsi="Arial"/>
                <w:b/>
                <w:color w:val="000000"/>
                <w:sz w:val="16"/>
                <w:szCs w:val="16"/>
              </w:rPr>
            </w:pPr>
            <w:r w:rsidRPr="00326FFB">
              <w:rPr>
                <w:rFonts w:ascii="Arial" w:eastAsia="Arial" w:hAnsi="Arial"/>
                <w:b/>
                <w:color w:val="000000"/>
                <w:sz w:val="16"/>
                <w:szCs w:val="16"/>
              </w:rPr>
              <w:t>...</w:t>
            </w:r>
          </w:p>
        </w:tc>
        <w:tc>
          <w:tcPr>
            <w:tcW w:w="3969" w:type="dxa"/>
            <w:tcBorders>
              <w:top w:val="single" w:sz="4" w:space="0" w:color="000000"/>
              <w:left w:val="single" w:sz="4" w:space="0" w:color="000000"/>
              <w:bottom w:val="single" w:sz="4" w:space="0" w:color="000000"/>
              <w:right w:val="single" w:sz="4" w:space="0" w:color="000000"/>
            </w:tcBorders>
          </w:tcPr>
          <w:p w14:paraId="6A250BDD" w14:textId="77777777" w:rsidR="00C14A22" w:rsidRPr="00326FFB" w:rsidRDefault="00C14A22" w:rsidP="00C5133E">
            <w:pPr>
              <w:spacing w:before="120" w:after="288" w:line="312" w:lineRule="auto"/>
              <w:jc w:val="both"/>
              <w:rPr>
                <w:rFonts w:ascii="Arial" w:eastAsia="Arial" w:hAnsi="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A4511A7"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36C2EA84"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EABA24B"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497DF701"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417" w:type="dxa"/>
            <w:tcBorders>
              <w:top w:val="single" w:sz="4" w:space="0" w:color="000000"/>
              <w:left w:val="single" w:sz="4" w:space="0" w:color="000000"/>
              <w:bottom w:val="single" w:sz="4" w:space="0" w:color="000000"/>
              <w:right w:val="single" w:sz="4" w:space="0" w:color="000000"/>
            </w:tcBorders>
          </w:tcPr>
          <w:p w14:paraId="0079C09A" w14:textId="77777777" w:rsidR="00C14A22" w:rsidRPr="00326FFB" w:rsidRDefault="00C14A22" w:rsidP="00C5133E">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5A2F75" w:rsidRPr="00326FFB" w14:paraId="1DF8B282" w14:textId="77777777" w:rsidTr="00D773AC">
        <w:trPr>
          <w:trHeight w:val="654"/>
        </w:trPr>
        <w:tc>
          <w:tcPr>
            <w:tcW w:w="8926" w:type="dxa"/>
            <w:gridSpan w:val="6"/>
            <w:tcBorders>
              <w:top w:val="single" w:sz="4" w:space="0" w:color="000000"/>
              <w:left w:val="single" w:sz="4" w:space="0" w:color="000000"/>
              <w:bottom w:val="single" w:sz="4" w:space="0" w:color="000000"/>
              <w:right w:val="single" w:sz="4" w:space="0" w:color="000000"/>
            </w:tcBorders>
          </w:tcPr>
          <w:p w14:paraId="5CAD0718" w14:textId="14A9E223" w:rsidR="005A2F75" w:rsidRPr="00326FFB" w:rsidRDefault="005A2F75" w:rsidP="00C5133E">
            <w:pPr>
              <w:widowControl w:val="0"/>
              <w:spacing w:before="120" w:after="288" w:line="312" w:lineRule="auto"/>
              <w:jc w:val="center"/>
              <w:rPr>
                <w:rFonts w:ascii="Arial" w:eastAsia="Arial" w:hAnsi="Arial"/>
                <w:color w:val="000000"/>
                <w:sz w:val="16"/>
                <w:szCs w:val="16"/>
              </w:rPr>
            </w:pPr>
            <w:r w:rsidRPr="005A2F75">
              <w:rPr>
                <w:rFonts w:ascii="Arial" w:eastAsia="Arial" w:hAnsi="Arial"/>
                <w:b/>
                <w:bCs/>
                <w:color w:val="000000"/>
                <w:sz w:val="16"/>
                <w:szCs w:val="16"/>
              </w:rPr>
              <w:t xml:space="preserve">VALOR </w:t>
            </w:r>
            <w:r w:rsidR="00D14889">
              <w:rPr>
                <w:rFonts w:ascii="Arial" w:eastAsia="Arial" w:hAnsi="Arial"/>
                <w:b/>
                <w:bCs/>
                <w:color w:val="000000"/>
                <w:sz w:val="16"/>
                <w:szCs w:val="16"/>
              </w:rPr>
              <w:t>GLOBAL</w:t>
            </w:r>
            <w:r w:rsidRPr="005A2F75">
              <w:rPr>
                <w:rFonts w:ascii="Arial" w:eastAsia="Arial" w:hAnsi="Arial"/>
                <w:b/>
                <w:bCs/>
                <w:color w:val="000000"/>
                <w:sz w:val="16"/>
                <w:szCs w:val="16"/>
              </w:rPr>
              <w:t xml:space="preserve"> ESTIMADO </w:t>
            </w:r>
            <w:r>
              <w:rPr>
                <w:rFonts w:ascii="Arial" w:eastAsia="Arial" w:hAnsi="Arial"/>
                <w:b/>
                <w:bCs/>
                <w:color w:val="000000"/>
                <w:sz w:val="16"/>
                <w:szCs w:val="16"/>
              </w:rPr>
              <w:t>.....................................</w:t>
            </w:r>
            <w:r w:rsidRPr="005A2F75">
              <w:rPr>
                <w:rFonts w:ascii="Arial" w:eastAsia="Arial" w:hAnsi="Arial"/>
                <w:b/>
                <w:bCs/>
                <w:color w:val="000000"/>
                <w:sz w:val="16"/>
                <w:szCs w:val="16"/>
              </w:rPr>
              <w:t>................................................................................</w:t>
            </w:r>
            <w:r>
              <w:rPr>
                <w:rFonts w:ascii="Arial" w:eastAsia="Arial" w:hAnsi="Arial"/>
                <w:b/>
                <w:bCs/>
                <w:color w:val="000000"/>
                <w:sz w:val="16"/>
                <w:szCs w:val="16"/>
              </w:rPr>
              <w:t>.......</w:t>
            </w:r>
            <w:r w:rsidRPr="005A2F75">
              <w:rPr>
                <w:rFonts w:ascii="Arial" w:eastAsia="Arial" w:hAnsi="Arial"/>
                <w:b/>
                <w:bCs/>
                <w:color w:val="000000"/>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14:paraId="74F60A5E" w14:textId="70E08540" w:rsidR="005A2F75" w:rsidRPr="005A2F75" w:rsidRDefault="005A2F75" w:rsidP="00C5133E">
            <w:pPr>
              <w:widowControl w:val="0"/>
              <w:spacing w:before="120" w:after="288" w:line="312" w:lineRule="auto"/>
              <w:jc w:val="center"/>
              <w:rPr>
                <w:rFonts w:ascii="Arial" w:eastAsia="Arial" w:hAnsi="Arial"/>
                <w:b/>
                <w:bCs/>
                <w:color w:val="000000"/>
                <w:sz w:val="16"/>
                <w:szCs w:val="16"/>
              </w:rPr>
            </w:pPr>
            <w:r w:rsidRPr="005A2F75">
              <w:rPr>
                <w:rFonts w:ascii="Arial" w:eastAsia="Arial" w:hAnsi="Arial"/>
                <w:b/>
                <w:bCs/>
                <w:color w:val="000000"/>
                <w:sz w:val="16"/>
                <w:szCs w:val="16"/>
              </w:rPr>
              <w:t>R$</w:t>
            </w:r>
          </w:p>
        </w:tc>
      </w:tr>
    </w:tbl>
    <w:p w14:paraId="0431D94F" w14:textId="77777777" w:rsidR="00B04123" w:rsidRDefault="00B04123" w:rsidP="002D6A17">
      <w:pPr>
        <w:pBdr>
          <w:top w:val="nil"/>
          <w:left w:val="nil"/>
          <w:bottom w:val="nil"/>
          <w:right w:val="nil"/>
          <w:between w:val="nil"/>
        </w:pBdr>
        <w:spacing w:line="312" w:lineRule="auto"/>
        <w:jc w:val="both"/>
        <w:rPr>
          <w:rFonts w:ascii="Arial" w:hAnsi="Arial"/>
          <w:iCs/>
          <w:sz w:val="22"/>
          <w:szCs w:val="22"/>
        </w:rPr>
      </w:pPr>
    </w:p>
    <w:p w14:paraId="3AE696D6" w14:textId="77777777" w:rsidR="000F3705" w:rsidRDefault="000F3705" w:rsidP="002D6A17">
      <w:pPr>
        <w:pBdr>
          <w:top w:val="nil"/>
          <w:left w:val="nil"/>
          <w:bottom w:val="nil"/>
          <w:right w:val="nil"/>
          <w:between w:val="nil"/>
        </w:pBdr>
        <w:spacing w:line="312" w:lineRule="auto"/>
        <w:jc w:val="both"/>
        <w:rPr>
          <w:rFonts w:ascii="Arial" w:hAnsi="Arial"/>
          <w:iCs/>
          <w:sz w:val="22"/>
          <w:szCs w:val="22"/>
        </w:rPr>
      </w:pPr>
    </w:p>
    <w:tbl>
      <w:tblPr>
        <w:tblpPr w:leftFromText="141" w:rightFromText="141" w:vertAnchor="text" w:horzAnchor="margin" w:tblpXSpec="center" w:tblpY="1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22"/>
        <w:gridCol w:w="993"/>
        <w:gridCol w:w="1134"/>
        <w:gridCol w:w="850"/>
        <w:gridCol w:w="1276"/>
        <w:gridCol w:w="1559"/>
      </w:tblGrid>
      <w:tr w:rsidR="000F3705" w:rsidRPr="00326FFB" w14:paraId="71191346" w14:textId="77777777" w:rsidTr="001E0C49">
        <w:trPr>
          <w:trHeight w:val="274"/>
        </w:trPr>
        <w:tc>
          <w:tcPr>
            <w:tcW w:w="1034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FB2075" w14:textId="206954E2" w:rsidR="000F3705" w:rsidRPr="00326FFB" w:rsidRDefault="000F3705" w:rsidP="00E30A76">
            <w:pPr>
              <w:widowControl w:val="0"/>
              <w:spacing w:before="120" w:after="288" w:line="312" w:lineRule="auto"/>
              <w:jc w:val="center"/>
              <w:rPr>
                <w:rFonts w:ascii="Arial" w:eastAsia="Arial" w:hAnsi="Arial"/>
                <w:b/>
                <w:sz w:val="16"/>
                <w:szCs w:val="16"/>
              </w:rPr>
            </w:pPr>
            <w:r w:rsidRPr="001E0C49">
              <w:rPr>
                <w:rFonts w:ascii="Arial" w:eastAsia="Arial" w:hAnsi="Arial"/>
                <w:b/>
                <w:sz w:val="16"/>
                <w:szCs w:val="16"/>
                <w:highlight w:val="yellow"/>
              </w:rPr>
              <w:t xml:space="preserve">LOTE 01 </w:t>
            </w:r>
            <w:r w:rsidR="001E0C49" w:rsidRPr="001E0C49">
              <w:rPr>
                <w:rFonts w:ascii="Arial" w:eastAsia="Arial" w:hAnsi="Arial"/>
                <w:b/>
                <w:sz w:val="16"/>
                <w:szCs w:val="16"/>
                <w:highlight w:val="yellow"/>
              </w:rPr>
              <w:t>– NOME DO LOTE</w:t>
            </w:r>
          </w:p>
        </w:tc>
      </w:tr>
      <w:tr w:rsidR="000F3705" w:rsidRPr="00326FFB" w14:paraId="462A4DB8" w14:textId="77777777" w:rsidTr="001E0C49">
        <w:trPr>
          <w:trHeight w:val="983"/>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1334A7" w14:textId="77777777" w:rsidR="000F3705" w:rsidRPr="00326FFB" w:rsidRDefault="000F3705" w:rsidP="00E30A76">
            <w:pPr>
              <w:widowControl w:val="0"/>
              <w:spacing w:before="120" w:after="288" w:line="312" w:lineRule="auto"/>
              <w:jc w:val="center"/>
              <w:rPr>
                <w:rFonts w:ascii="Arial" w:eastAsia="Arial" w:hAnsi="Arial"/>
                <w:b/>
                <w:color w:val="000000"/>
                <w:sz w:val="16"/>
                <w:szCs w:val="16"/>
              </w:rPr>
            </w:pPr>
            <w:r w:rsidRPr="00326FFB">
              <w:rPr>
                <w:rFonts w:ascii="Arial" w:eastAsia="Arial" w:hAnsi="Arial"/>
                <w:b/>
                <w:color w:val="000000"/>
                <w:sz w:val="16"/>
                <w:szCs w:val="16"/>
              </w:rPr>
              <w:lastRenderedPageBreak/>
              <w:t>ITEM</w:t>
            </w:r>
          </w:p>
          <w:p w14:paraId="73D7E253" w14:textId="77777777" w:rsidR="000F3705" w:rsidRPr="00326FFB" w:rsidRDefault="000F3705" w:rsidP="00E30A76">
            <w:pPr>
              <w:widowControl w:val="0"/>
              <w:spacing w:before="120" w:after="288" w:line="312" w:lineRule="auto"/>
              <w:jc w:val="center"/>
              <w:rPr>
                <w:rFonts w:ascii="Arial" w:eastAsia="Arial" w:hAnsi="Arial"/>
                <w:b/>
                <w:color w:val="000000"/>
                <w:sz w:val="16"/>
                <w:szCs w:val="16"/>
              </w:rPr>
            </w:pPr>
          </w:p>
        </w:tc>
        <w:tc>
          <w:tcPr>
            <w:tcW w:w="38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28D6D"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b/>
                <w:color w:val="000000"/>
                <w:sz w:val="16"/>
                <w:szCs w:val="16"/>
              </w:rPr>
              <w:t>ESPECIFICAÇÃO</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C8716E" w14:textId="77777777" w:rsidR="000F3705" w:rsidRPr="00326FFB" w:rsidRDefault="000F3705" w:rsidP="00E30A76">
            <w:pPr>
              <w:widowControl w:val="0"/>
              <w:spacing w:before="120" w:line="312" w:lineRule="auto"/>
              <w:jc w:val="center"/>
              <w:rPr>
                <w:rFonts w:ascii="Arial" w:eastAsia="Arial" w:hAnsi="Arial"/>
                <w:b/>
                <w:color w:val="000000"/>
                <w:sz w:val="16"/>
                <w:szCs w:val="16"/>
              </w:rPr>
            </w:pPr>
            <w:r w:rsidRPr="00326FFB">
              <w:rPr>
                <w:rFonts w:ascii="Arial" w:eastAsia="Arial" w:hAnsi="Arial"/>
                <w:b/>
                <w:color w:val="000000"/>
                <w:sz w:val="16"/>
                <w:szCs w:val="16"/>
              </w:rPr>
              <w:t>CÓDIGO INTERNO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B452D7"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b/>
                <w:color w:val="000000"/>
                <w:sz w:val="16"/>
                <w:szCs w:val="16"/>
              </w:rPr>
              <w:t>UNID. DE MEDIDA</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DADFB1" w14:textId="77777777" w:rsidR="000F3705" w:rsidRPr="00326FFB" w:rsidRDefault="000F3705" w:rsidP="00E30A76">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5B966A" w14:textId="77777777" w:rsidR="000F3705" w:rsidRPr="00326FFB" w:rsidRDefault="000F3705" w:rsidP="00E30A76">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VALOR UNITÁRIO ESTIMADO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A64177" w14:textId="77777777" w:rsidR="000F3705" w:rsidRPr="00326FFB" w:rsidRDefault="000F3705" w:rsidP="00E30A76">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VALOR TOTAL ESTIMADO</w:t>
            </w:r>
          </w:p>
        </w:tc>
      </w:tr>
      <w:tr w:rsidR="000F3705" w:rsidRPr="00326FFB" w14:paraId="7719BBEC" w14:textId="77777777" w:rsidTr="001E0C49">
        <w:trPr>
          <w:trHeight w:val="654"/>
        </w:trPr>
        <w:tc>
          <w:tcPr>
            <w:tcW w:w="709" w:type="dxa"/>
            <w:tcBorders>
              <w:top w:val="single" w:sz="4" w:space="0" w:color="000000"/>
              <w:left w:val="single" w:sz="4" w:space="0" w:color="000000"/>
              <w:bottom w:val="single" w:sz="4" w:space="0" w:color="000000"/>
              <w:right w:val="single" w:sz="4" w:space="0" w:color="000000"/>
            </w:tcBorders>
          </w:tcPr>
          <w:p w14:paraId="5FF45D5D" w14:textId="77777777" w:rsidR="000F3705" w:rsidRPr="00326FFB" w:rsidRDefault="000F3705" w:rsidP="00E30A76">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1</w:t>
            </w:r>
          </w:p>
        </w:tc>
        <w:tc>
          <w:tcPr>
            <w:tcW w:w="3822" w:type="dxa"/>
            <w:tcBorders>
              <w:top w:val="single" w:sz="4" w:space="0" w:color="000000"/>
              <w:left w:val="single" w:sz="4" w:space="0" w:color="000000"/>
              <w:bottom w:val="single" w:sz="4" w:space="0" w:color="000000"/>
              <w:right w:val="single" w:sz="4" w:space="0" w:color="000000"/>
            </w:tcBorders>
          </w:tcPr>
          <w:p w14:paraId="3CAEAA9A" w14:textId="77777777" w:rsidR="000F3705" w:rsidRPr="00326FFB" w:rsidRDefault="000F3705" w:rsidP="00E30A76">
            <w:pPr>
              <w:widowControl w:val="0"/>
              <w:spacing w:before="120" w:after="288" w:line="312" w:lineRule="auto"/>
              <w:jc w:val="both"/>
              <w:rPr>
                <w:rFonts w:ascii="Arial" w:eastAsia="Arial" w:hAnsi="Arial"/>
                <w:color w:val="000000"/>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13D3AC6A"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A8A2983"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167599C"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73AD532"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559" w:type="dxa"/>
            <w:tcBorders>
              <w:top w:val="single" w:sz="4" w:space="0" w:color="000000"/>
              <w:left w:val="single" w:sz="4" w:space="0" w:color="000000"/>
              <w:bottom w:val="single" w:sz="4" w:space="0" w:color="000000"/>
              <w:right w:val="single" w:sz="4" w:space="0" w:color="000000"/>
            </w:tcBorders>
          </w:tcPr>
          <w:p w14:paraId="77118B4B"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0F3705" w:rsidRPr="00326FFB" w14:paraId="77D7763D" w14:textId="77777777" w:rsidTr="001E0C49">
        <w:trPr>
          <w:trHeight w:val="654"/>
        </w:trPr>
        <w:tc>
          <w:tcPr>
            <w:tcW w:w="709" w:type="dxa"/>
            <w:tcBorders>
              <w:top w:val="single" w:sz="4" w:space="0" w:color="000000"/>
              <w:left w:val="single" w:sz="4" w:space="0" w:color="000000"/>
              <w:bottom w:val="single" w:sz="4" w:space="0" w:color="000000"/>
              <w:right w:val="single" w:sz="4" w:space="0" w:color="000000"/>
            </w:tcBorders>
          </w:tcPr>
          <w:p w14:paraId="314B3A5B" w14:textId="77777777" w:rsidR="000F3705" w:rsidRPr="00326FFB" w:rsidRDefault="000F3705" w:rsidP="00E30A76">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2</w:t>
            </w:r>
          </w:p>
        </w:tc>
        <w:tc>
          <w:tcPr>
            <w:tcW w:w="3822" w:type="dxa"/>
            <w:tcBorders>
              <w:top w:val="single" w:sz="4" w:space="0" w:color="000000"/>
              <w:left w:val="single" w:sz="4" w:space="0" w:color="000000"/>
              <w:bottom w:val="single" w:sz="4" w:space="0" w:color="000000"/>
              <w:right w:val="single" w:sz="4" w:space="0" w:color="000000"/>
            </w:tcBorders>
          </w:tcPr>
          <w:p w14:paraId="2E0A8502" w14:textId="77777777" w:rsidR="000F3705" w:rsidRPr="00326FFB" w:rsidRDefault="000F3705" w:rsidP="00E30A76">
            <w:pPr>
              <w:widowControl w:val="0"/>
              <w:spacing w:before="120" w:after="288" w:line="312" w:lineRule="auto"/>
              <w:jc w:val="both"/>
              <w:rPr>
                <w:rFonts w:ascii="Arial" w:eastAsia="Arial" w:hAnsi="Arial"/>
                <w:color w:val="000000"/>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649D704C"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6E9F3E5"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83E5B53"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FACA848"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559" w:type="dxa"/>
            <w:tcBorders>
              <w:top w:val="single" w:sz="4" w:space="0" w:color="000000"/>
              <w:left w:val="single" w:sz="4" w:space="0" w:color="000000"/>
              <w:bottom w:val="single" w:sz="4" w:space="0" w:color="000000"/>
              <w:right w:val="single" w:sz="4" w:space="0" w:color="000000"/>
            </w:tcBorders>
          </w:tcPr>
          <w:p w14:paraId="4DC0C878"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0F3705" w:rsidRPr="00326FFB" w14:paraId="0754ADE6" w14:textId="77777777" w:rsidTr="001E0C49">
        <w:trPr>
          <w:trHeight w:val="640"/>
        </w:trPr>
        <w:tc>
          <w:tcPr>
            <w:tcW w:w="709" w:type="dxa"/>
            <w:tcBorders>
              <w:top w:val="single" w:sz="4" w:space="0" w:color="000000"/>
              <w:left w:val="single" w:sz="4" w:space="0" w:color="000000"/>
              <w:bottom w:val="single" w:sz="4" w:space="0" w:color="000000"/>
              <w:right w:val="single" w:sz="4" w:space="0" w:color="000000"/>
            </w:tcBorders>
          </w:tcPr>
          <w:p w14:paraId="1FDFE96A" w14:textId="77777777" w:rsidR="000F3705" w:rsidRPr="00326FFB" w:rsidRDefault="000F3705" w:rsidP="00E30A76">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3</w:t>
            </w:r>
          </w:p>
        </w:tc>
        <w:tc>
          <w:tcPr>
            <w:tcW w:w="3822" w:type="dxa"/>
            <w:tcBorders>
              <w:top w:val="single" w:sz="4" w:space="0" w:color="000000"/>
              <w:left w:val="single" w:sz="4" w:space="0" w:color="000000"/>
              <w:bottom w:val="single" w:sz="4" w:space="0" w:color="000000"/>
              <w:right w:val="single" w:sz="4" w:space="0" w:color="000000"/>
            </w:tcBorders>
          </w:tcPr>
          <w:p w14:paraId="6C0A46AC" w14:textId="77777777" w:rsidR="000F3705" w:rsidRPr="00326FFB" w:rsidRDefault="000F3705" w:rsidP="00E30A76">
            <w:pPr>
              <w:widowControl w:val="0"/>
              <w:spacing w:before="120" w:after="288" w:line="312" w:lineRule="auto"/>
              <w:jc w:val="both"/>
              <w:rPr>
                <w:rFonts w:ascii="Arial" w:eastAsia="Arial" w:hAnsi="Arial"/>
                <w:color w:val="000000"/>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6146130B"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8556FD3"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0AFE1E5"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E57061D"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559" w:type="dxa"/>
            <w:tcBorders>
              <w:top w:val="single" w:sz="4" w:space="0" w:color="000000"/>
              <w:left w:val="single" w:sz="4" w:space="0" w:color="000000"/>
              <w:bottom w:val="single" w:sz="4" w:space="0" w:color="000000"/>
              <w:right w:val="single" w:sz="4" w:space="0" w:color="000000"/>
            </w:tcBorders>
          </w:tcPr>
          <w:p w14:paraId="0B9251B1"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0F3705" w:rsidRPr="00326FFB" w14:paraId="62D7CD02" w14:textId="77777777" w:rsidTr="001E0C49">
        <w:trPr>
          <w:trHeight w:val="654"/>
        </w:trPr>
        <w:tc>
          <w:tcPr>
            <w:tcW w:w="709" w:type="dxa"/>
            <w:tcBorders>
              <w:top w:val="single" w:sz="4" w:space="0" w:color="000000"/>
              <w:left w:val="single" w:sz="4" w:space="0" w:color="000000"/>
              <w:bottom w:val="single" w:sz="4" w:space="0" w:color="000000"/>
              <w:right w:val="single" w:sz="4" w:space="0" w:color="000000"/>
            </w:tcBorders>
          </w:tcPr>
          <w:p w14:paraId="56A005AE" w14:textId="77777777" w:rsidR="000F3705" w:rsidRPr="00326FFB" w:rsidRDefault="000F3705" w:rsidP="00E30A76">
            <w:pPr>
              <w:widowControl w:val="0"/>
              <w:spacing w:before="120" w:after="288" w:line="312" w:lineRule="auto"/>
              <w:jc w:val="center"/>
              <w:rPr>
                <w:rFonts w:ascii="Arial" w:eastAsia="Arial" w:hAnsi="Arial"/>
                <w:b/>
                <w:color w:val="000000"/>
                <w:sz w:val="16"/>
                <w:szCs w:val="16"/>
              </w:rPr>
            </w:pPr>
            <w:r w:rsidRPr="00326FFB">
              <w:rPr>
                <w:rFonts w:ascii="Arial" w:eastAsia="Arial" w:hAnsi="Arial"/>
                <w:b/>
                <w:color w:val="000000"/>
                <w:sz w:val="16"/>
                <w:szCs w:val="16"/>
              </w:rPr>
              <w:t>...</w:t>
            </w:r>
          </w:p>
        </w:tc>
        <w:tc>
          <w:tcPr>
            <w:tcW w:w="3822" w:type="dxa"/>
            <w:tcBorders>
              <w:top w:val="single" w:sz="4" w:space="0" w:color="000000"/>
              <w:left w:val="single" w:sz="4" w:space="0" w:color="000000"/>
              <w:bottom w:val="single" w:sz="4" w:space="0" w:color="000000"/>
              <w:right w:val="single" w:sz="4" w:space="0" w:color="000000"/>
            </w:tcBorders>
          </w:tcPr>
          <w:p w14:paraId="5406B5BB" w14:textId="77777777" w:rsidR="000F3705" w:rsidRPr="00326FFB" w:rsidRDefault="000F3705" w:rsidP="00E30A76">
            <w:pPr>
              <w:spacing w:before="120" w:after="288" w:line="312" w:lineRule="auto"/>
              <w:jc w:val="both"/>
              <w:rPr>
                <w:rFonts w:ascii="Arial" w:eastAsia="Arial" w:hAnsi="Arial"/>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2076B8C0"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59A7439"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169535A"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0AA706D"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559" w:type="dxa"/>
            <w:tcBorders>
              <w:top w:val="single" w:sz="4" w:space="0" w:color="000000"/>
              <w:left w:val="single" w:sz="4" w:space="0" w:color="000000"/>
              <w:bottom w:val="single" w:sz="4" w:space="0" w:color="000000"/>
              <w:right w:val="single" w:sz="4" w:space="0" w:color="000000"/>
            </w:tcBorders>
          </w:tcPr>
          <w:p w14:paraId="15A7D660" w14:textId="77777777" w:rsidR="000F3705" w:rsidRPr="00326FFB" w:rsidRDefault="000F3705" w:rsidP="00E30A76">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0F3705" w:rsidRPr="00326FFB" w14:paraId="1BD3892E" w14:textId="77777777" w:rsidTr="001E0C49">
        <w:trPr>
          <w:trHeight w:val="654"/>
        </w:trPr>
        <w:tc>
          <w:tcPr>
            <w:tcW w:w="8784" w:type="dxa"/>
            <w:gridSpan w:val="6"/>
            <w:tcBorders>
              <w:top w:val="single" w:sz="4" w:space="0" w:color="000000"/>
              <w:left w:val="single" w:sz="4" w:space="0" w:color="000000"/>
              <w:bottom w:val="single" w:sz="4" w:space="0" w:color="000000"/>
              <w:right w:val="single" w:sz="4" w:space="0" w:color="000000"/>
            </w:tcBorders>
          </w:tcPr>
          <w:p w14:paraId="72D0CCA7" w14:textId="690F8AF3" w:rsidR="000F3705" w:rsidRPr="005A2F75" w:rsidRDefault="000F3705" w:rsidP="00E30A76">
            <w:pPr>
              <w:widowControl w:val="0"/>
              <w:spacing w:before="120" w:after="288" w:line="312" w:lineRule="auto"/>
              <w:jc w:val="center"/>
              <w:rPr>
                <w:rFonts w:ascii="Arial" w:eastAsia="Arial" w:hAnsi="Arial"/>
                <w:b/>
                <w:bCs/>
                <w:color w:val="000000"/>
                <w:sz w:val="16"/>
                <w:szCs w:val="16"/>
              </w:rPr>
            </w:pPr>
            <w:r w:rsidRPr="005A2F75">
              <w:rPr>
                <w:rFonts w:ascii="Arial" w:eastAsia="Arial" w:hAnsi="Arial"/>
                <w:b/>
                <w:bCs/>
                <w:color w:val="000000"/>
                <w:sz w:val="16"/>
                <w:szCs w:val="16"/>
              </w:rPr>
              <w:t>VALOR TOTAL ESTIMADO DO LOTE................................................................................</w:t>
            </w:r>
            <w:r w:rsidR="005A2F75">
              <w:rPr>
                <w:rFonts w:ascii="Arial" w:eastAsia="Arial" w:hAnsi="Arial"/>
                <w:b/>
                <w:bCs/>
                <w:color w:val="000000"/>
                <w:sz w:val="16"/>
                <w:szCs w:val="16"/>
              </w:rPr>
              <w:t>.......</w:t>
            </w:r>
            <w:r w:rsidRPr="005A2F75">
              <w:rPr>
                <w:rFonts w:ascii="Arial" w:eastAsia="Arial" w:hAnsi="Arial"/>
                <w:b/>
                <w:bCs/>
                <w:color w:val="000000"/>
                <w:sz w:val="16"/>
                <w:szCs w:val="16"/>
              </w:rPr>
              <w:t>........</w:t>
            </w:r>
            <w:r w:rsidR="00946874">
              <w:rPr>
                <w:rFonts w:ascii="Arial" w:eastAsia="Arial" w:hAnsi="Arial"/>
                <w:b/>
                <w:bCs/>
                <w:color w:val="000000"/>
                <w:sz w:val="16"/>
                <w:szCs w:val="16"/>
              </w:rPr>
              <w:t>.....................</w:t>
            </w:r>
            <w:r w:rsidRPr="005A2F75">
              <w:rPr>
                <w:rFonts w:ascii="Arial" w:eastAsia="Arial" w:hAnsi="Arial"/>
                <w:b/>
                <w:bCs/>
                <w:color w:val="000000"/>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4F481828" w14:textId="40D5F825" w:rsidR="000F3705" w:rsidRPr="005A2F75" w:rsidRDefault="000F3705" w:rsidP="00E30A76">
            <w:pPr>
              <w:widowControl w:val="0"/>
              <w:spacing w:before="120" w:after="288" w:line="312" w:lineRule="auto"/>
              <w:jc w:val="center"/>
              <w:rPr>
                <w:rFonts w:ascii="Arial" w:eastAsia="Arial" w:hAnsi="Arial"/>
                <w:b/>
                <w:bCs/>
                <w:color w:val="000000"/>
                <w:sz w:val="16"/>
                <w:szCs w:val="16"/>
              </w:rPr>
            </w:pPr>
            <w:r w:rsidRPr="005A2F75">
              <w:rPr>
                <w:rFonts w:ascii="Arial" w:eastAsia="Arial" w:hAnsi="Arial"/>
                <w:b/>
                <w:bCs/>
                <w:color w:val="000000"/>
                <w:sz w:val="16"/>
                <w:szCs w:val="16"/>
              </w:rPr>
              <w:t>R$</w:t>
            </w:r>
          </w:p>
        </w:tc>
      </w:tr>
    </w:tbl>
    <w:p w14:paraId="7CE6C7C9" w14:textId="77777777" w:rsidR="000F3705" w:rsidRPr="008C60E6" w:rsidRDefault="000F3705" w:rsidP="002D6A17">
      <w:pPr>
        <w:pBdr>
          <w:top w:val="nil"/>
          <w:left w:val="nil"/>
          <w:bottom w:val="nil"/>
          <w:right w:val="nil"/>
          <w:between w:val="nil"/>
        </w:pBdr>
        <w:spacing w:line="312" w:lineRule="auto"/>
        <w:jc w:val="both"/>
        <w:rPr>
          <w:rFonts w:ascii="Arial" w:hAnsi="Arial"/>
          <w:iCs/>
          <w:sz w:val="22"/>
          <w:szCs w:val="22"/>
        </w:rPr>
      </w:pPr>
    </w:p>
    <w:p w14:paraId="2D882D62" w14:textId="78588F2D" w:rsidR="00C14A22" w:rsidRDefault="00B04123" w:rsidP="001E0C49">
      <w:pPr>
        <w:pBdr>
          <w:top w:val="nil"/>
          <w:left w:val="nil"/>
          <w:bottom w:val="nil"/>
          <w:right w:val="nil"/>
          <w:between w:val="nil"/>
        </w:pBdr>
        <w:tabs>
          <w:tab w:val="left" w:pos="426"/>
        </w:tabs>
        <w:spacing w:after="240" w:line="276" w:lineRule="auto"/>
        <w:jc w:val="both"/>
        <w:rPr>
          <w:rFonts w:ascii="Arial" w:hAnsi="Arial"/>
          <w:iCs/>
          <w:sz w:val="22"/>
          <w:szCs w:val="22"/>
        </w:rPr>
      </w:pPr>
      <w:r>
        <w:rPr>
          <w:rFonts w:ascii="Arial" w:hAnsi="Arial"/>
          <w:iCs/>
          <w:sz w:val="22"/>
          <w:szCs w:val="22"/>
        </w:rPr>
        <w:t>2.1.</w:t>
      </w:r>
      <w:r w:rsidR="00B67542" w:rsidRPr="008C60E6">
        <w:rPr>
          <w:rFonts w:ascii="Arial" w:hAnsi="Arial"/>
          <w:iCs/>
          <w:sz w:val="22"/>
          <w:szCs w:val="22"/>
        </w:rPr>
        <w:tab/>
        <w:t xml:space="preserve">O custo estimado total da contratação é de </w:t>
      </w:r>
      <w:r w:rsidR="00B67542" w:rsidRPr="008C60E6">
        <w:rPr>
          <w:rFonts w:ascii="Arial" w:hAnsi="Arial"/>
          <w:iCs/>
          <w:color w:val="FF0000"/>
          <w:sz w:val="22"/>
          <w:szCs w:val="22"/>
        </w:rPr>
        <w:t>R$... (por extenso)</w:t>
      </w:r>
      <w:r w:rsidR="00B67542" w:rsidRPr="008C60E6">
        <w:rPr>
          <w:rFonts w:ascii="Arial" w:hAnsi="Arial"/>
          <w:iCs/>
          <w:sz w:val="22"/>
          <w:szCs w:val="22"/>
        </w:rPr>
        <w:t xml:space="preserve">, conforme custos unitários </w:t>
      </w:r>
      <w:r w:rsidR="00B67542" w:rsidRPr="00C14A22">
        <w:rPr>
          <w:rFonts w:ascii="Arial" w:hAnsi="Arial"/>
          <w:iCs/>
          <w:sz w:val="22"/>
          <w:szCs w:val="22"/>
        </w:rPr>
        <w:t>apostos na tabela acima</w:t>
      </w:r>
      <w:r w:rsidR="00C14A22" w:rsidRPr="00C14A22">
        <w:rPr>
          <w:rFonts w:ascii="Arial" w:hAnsi="Arial"/>
          <w:iCs/>
          <w:sz w:val="22"/>
          <w:szCs w:val="22"/>
        </w:rPr>
        <w:t>.</w:t>
      </w:r>
    </w:p>
    <w:p w14:paraId="24173DF3" w14:textId="6B9D87FE" w:rsidR="00E123DD" w:rsidRPr="000F3705" w:rsidRDefault="00C14A22" w:rsidP="001E0C49">
      <w:pPr>
        <w:pBdr>
          <w:top w:val="nil"/>
          <w:left w:val="nil"/>
          <w:bottom w:val="nil"/>
          <w:right w:val="nil"/>
          <w:between w:val="nil"/>
        </w:pBdr>
        <w:tabs>
          <w:tab w:val="left" w:pos="426"/>
        </w:tabs>
        <w:spacing w:before="120" w:after="288" w:line="276" w:lineRule="auto"/>
        <w:jc w:val="both"/>
        <w:rPr>
          <w:rFonts w:ascii="Arial" w:eastAsia="Arial" w:hAnsi="Arial"/>
          <w:iCs/>
          <w:color w:val="FF0000"/>
          <w:sz w:val="22"/>
          <w:szCs w:val="22"/>
        </w:rPr>
      </w:pPr>
      <w:r>
        <w:rPr>
          <w:rStyle w:val="Fontepargpadro6"/>
          <w:rFonts w:ascii="Arial" w:hAnsi="Arial"/>
          <w:sz w:val="22"/>
          <w:szCs w:val="22"/>
        </w:rPr>
        <w:t xml:space="preserve">2.2. </w:t>
      </w:r>
      <w:r w:rsidRPr="005E3E7C">
        <w:rPr>
          <w:rStyle w:val="Fontepargpadro6"/>
          <w:rFonts w:ascii="Arial" w:hAnsi="Arial"/>
          <w:sz w:val="22"/>
          <w:szCs w:val="22"/>
        </w:rPr>
        <w:t>Os preços estimados, tanto unitários como global, correspondem aos máximos que a Câmara</w:t>
      </w:r>
      <w:r>
        <w:rPr>
          <w:rStyle w:val="Fontepargpadro6"/>
          <w:rFonts w:ascii="Arial" w:hAnsi="Arial"/>
          <w:sz w:val="22"/>
          <w:szCs w:val="22"/>
        </w:rPr>
        <w:t xml:space="preserve"> </w:t>
      </w:r>
      <w:r w:rsidRPr="005E3E7C">
        <w:rPr>
          <w:rStyle w:val="Fontepargpadro6"/>
          <w:rFonts w:ascii="Arial" w:hAnsi="Arial"/>
          <w:sz w:val="22"/>
          <w:szCs w:val="22"/>
        </w:rPr>
        <w:t>Municipal se dispõe a pagar</w:t>
      </w:r>
      <w:r>
        <w:rPr>
          <w:rStyle w:val="Fontepargpadro6"/>
          <w:rFonts w:ascii="Arial" w:hAnsi="Arial"/>
          <w:sz w:val="22"/>
          <w:szCs w:val="22"/>
        </w:rPr>
        <w:t>.</w:t>
      </w:r>
    </w:p>
    <w:p w14:paraId="28A8CAD4" w14:textId="723D5596" w:rsidR="004434BE" w:rsidRPr="008C60E6" w:rsidRDefault="00B04123" w:rsidP="00EF4E80">
      <w:pPr>
        <w:keepNext/>
        <w:keepLines/>
        <w:numPr>
          <w:ilvl w:val="0"/>
          <w:numId w:val="2"/>
        </w:numPr>
        <w:pBdr>
          <w:top w:val="nil"/>
          <w:left w:val="nil"/>
          <w:bottom w:val="nil"/>
          <w:right w:val="nil"/>
          <w:between w:val="nil"/>
        </w:pBdr>
        <w:shd w:val="clear" w:color="auto" w:fill="D9D9D9" w:themeFill="background1" w:themeFillShade="D9"/>
        <w:tabs>
          <w:tab w:val="left" w:pos="284"/>
          <w:tab w:val="left" w:pos="567"/>
        </w:tabs>
        <w:spacing w:line="312"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DA </w:t>
      </w:r>
      <w:r w:rsidR="004434BE" w:rsidRPr="008C60E6">
        <w:rPr>
          <w:rFonts w:ascii="Arial" w:eastAsia="Arial" w:hAnsi="Arial"/>
          <w:b/>
          <w:color w:val="000000"/>
          <w:sz w:val="22"/>
          <w:szCs w:val="22"/>
        </w:rPr>
        <w:t>FUNDAMENTAÇÃO E DESCRIÇÃO DA NECESSIDADE DA CONTRATAÇÃO</w:t>
      </w:r>
    </w:p>
    <w:p w14:paraId="36020C75" w14:textId="77777777" w:rsidR="00E123DD" w:rsidRPr="008C60E6" w:rsidRDefault="00E123DD" w:rsidP="002D6A17">
      <w:pPr>
        <w:keepNext/>
        <w:keepLines/>
        <w:pBdr>
          <w:top w:val="nil"/>
          <w:left w:val="nil"/>
          <w:bottom w:val="nil"/>
          <w:right w:val="nil"/>
          <w:between w:val="nil"/>
        </w:pBdr>
        <w:tabs>
          <w:tab w:val="left" w:pos="567"/>
        </w:tabs>
        <w:spacing w:line="312" w:lineRule="auto"/>
        <w:jc w:val="both"/>
        <w:rPr>
          <w:rFonts w:ascii="Arial" w:eastAsia="Arial" w:hAnsi="Arial"/>
          <w:b/>
          <w:color w:val="000000"/>
          <w:sz w:val="22"/>
          <w:szCs w:val="22"/>
        </w:rPr>
      </w:pPr>
    </w:p>
    <w:p w14:paraId="5E4658B4" w14:textId="4BC5D9C4" w:rsidR="00C6025F" w:rsidRDefault="005A2F75" w:rsidP="005A2F75">
      <w:pPr>
        <w:pBdr>
          <w:top w:val="nil"/>
          <w:left w:val="nil"/>
          <w:bottom w:val="nil"/>
          <w:right w:val="nil"/>
          <w:between w:val="nil"/>
        </w:pBdr>
        <w:tabs>
          <w:tab w:val="left" w:pos="426"/>
        </w:tabs>
        <w:spacing w:line="312" w:lineRule="auto"/>
        <w:jc w:val="both"/>
        <w:rPr>
          <w:rFonts w:ascii="Arial" w:eastAsia="Arial" w:hAnsi="Arial"/>
          <w:b/>
          <w:bCs/>
          <w:sz w:val="22"/>
          <w:szCs w:val="22"/>
        </w:rPr>
      </w:pPr>
      <w:r>
        <w:rPr>
          <w:rFonts w:ascii="Arial" w:eastAsia="Arial" w:hAnsi="Arial"/>
          <w:b/>
          <w:bCs/>
          <w:sz w:val="22"/>
          <w:szCs w:val="22"/>
        </w:rPr>
        <w:t xml:space="preserve">3.1. </w:t>
      </w:r>
      <w:r w:rsidR="00C14A22" w:rsidRPr="00D079B4">
        <w:rPr>
          <w:rFonts w:ascii="Arial" w:eastAsia="Arial" w:hAnsi="Arial"/>
          <w:b/>
          <w:bCs/>
          <w:sz w:val="22"/>
          <w:szCs w:val="22"/>
        </w:rPr>
        <w:t>Da necessidade e justificativa da contratação</w:t>
      </w:r>
    </w:p>
    <w:p w14:paraId="0C06EFC2" w14:textId="77777777" w:rsidR="00C6025F" w:rsidRDefault="00C6025F" w:rsidP="00C6025F">
      <w:pPr>
        <w:pBdr>
          <w:top w:val="nil"/>
          <w:left w:val="nil"/>
          <w:bottom w:val="nil"/>
          <w:right w:val="nil"/>
          <w:between w:val="nil"/>
        </w:pBdr>
        <w:tabs>
          <w:tab w:val="left" w:pos="426"/>
        </w:tabs>
        <w:jc w:val="both"/>
        <w:rPr>
          <w:rFonts w:ascii="Arial" w:eastAsia="Arial" w:hAnsi="Arial"/>
          <w:color w:val="000000" w:themeColor="text1"/>
          <w:sz w:val="22"/>
          <w:szCs w:val="22"/>
        </w:rPr>
      </w:pPr>
    </w:p>
    <w:p w14:paraId="74153217" w14:textId="73433868" w:rsidR="00C14A22" w:rsidRDefault="00C14A22" w:rsidP="001E0C49">
      <w:pPr>
        <w:pBdr>
          <w:top w:val="nil"/>
          <w:left w:val="nil"/>
          <w:bottom w:val="nil"/>
          <w:right w:val="nil"/>
          <w:between w:val="nil"/>
        </w:pBdr>
        <w:tabs>
          <w:tab w:val="left" w:pos="426"/>
        </w:tabs>
        <w:spacing w:line="276" w:lineRule="auto"/>
        <w:jc w:val="both"/>
        <w:rPr>
          <w:rFonts w:ascii="Arial" w:eastAsia="Arial" w:hAnsi="Arial"/>
          <w:color w:val="FF0000"/>
          <w:sz w:val="22"/>
          <w:szCs w:val="22"/>
        </w:rPr>
      </w:pPr>
      <w:r w:rsidRPr="00C14A22">
        <w:rPr>
          <w:rFonts w:ascii="Arial" w:eastAsia="Arial" w:hAnsi="Arial"/>
          <w:noProof/>
          <w:color w:val="FF0000"/>
          <w:sz w:val="22"/>
          <w:szCs w:val="22"/>
        </w:rPr>
        <mc:AlternateContent>
          <mc:Choice Requires="wps">
            <w:drawing>
              <wp:anchor distT="45720" distB="45720" distL="114300" distR="114300" simplePos="0" relativeHeight="251661312" behindDoc="0" locked="0" layoutInCell="1" allowOverlap="1" wp14:anchorId="14378273" wp14:editId="0F6E71D4">
                <wp:simplePos x="0" y="0"/>
                <wp:positionH relativeFrom="margin">
                  <wp:align>left</wp:align>
                </wp:positionH>
                <wp:positionV relativeFrom="paragraph">
                  <wp:posOffset>292100</wp:posOffset>
                </wp:positionV>
                <wp:extent cx="5915025" cy="253365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33650"/>
                        </a:xfrm>
                        <a:prstGeom prst="rect">
                          <a:avLst/>
                        </a:prstGeom>
                        <a:solidFill>
                          <a:srgbClr val="FFFFFF"/>
                        </a:solidFill>
                        <a:ln w="9525">
                          <a:solidFill>
                            <a:srgbClr val="000000"/>
                          </a:solidFill>
                          <a:miter lim="800000"/>
                          <a:headEnd/>
                          <a:tailEnd/>
                        </a:ln>
                      </wps:spPr>
                      <wps:txbx>
                        <w:txbxContent>
                          <w:p w14:paraId="474602AE" w14:textId="77777777" w:rsidR="00C14A22" w:rsidRPr="00F433DA" w:rsidRDefault="00C14A22" w:rsidP="000B468C">
                            <w:pPr>
                              <w:jc w:val="both"/>
                              <w:rPr>
                                <w:rFonts w:ascii="Arial" w:hAnsi="Arial"/>
                                <w:color w:val="FF0000"/>
                                <w:sz w:val="22"/>
                                <w:szCs w:val="22"/>
                              </w:rPr>
                            </w:pPr>
                            <w:r w:rsidRPr="00F433DA">
                              <w:rPr>
                                <w:rFonts w:ascii="Arial" w:hAnsi="Arial"/>
                                <w:color w:val="FF0000"/>
                                <w:sz w:val="22"/>
                                <w:szCs w:val="22"/>
                              </w:rPr>
                              <w:t>Conforme previsto na Súmula 177 do TCU, a justificativa há de ser clara, precisa e suficiente, sendo vedadas justificativas genéricas, incapazes de demonstrar de forma cabal a necessidade da Administração.</w:t>
                            </w:r>
                          </w:p>
                          <w:p w14:paraId="63E1B177" w14:textId="77777777" w:rsidR="00C14A22" w:rsidRPr="00F433DA" w:rsidRDefault="00C14A22" w:rsidP="000B468C">
                            <w:pPr>
                              <w:jc w:val="both"/>
                              <w:rPr>
                                <w:rFonts w:ascii="Arial" w:hAnsi="Arial"/>
                                <w:color w:val="FF0000"/>
                                <w:sz w:val="22"/>
                                <w:szCs w:val="22"/>
                              </w:rPr>
                            </w:pPr>
                            <w:r w:rsidRPr="00F433DA">
                              <w:rPr>
                                <w:rFonts w:ascii="Arial" w:hAnsi="Arial"/>
                                <w:color w:val="FF0000"/>
                                <w:sz w:val="22"/>
                                <w:szCs w:val="22"/>
                              </w:rPr>
                              <w:t>A Administração deverá observar o disposto no Art. 15, §7º, II, da Lei n.º 8.666/93, justificando as quantidades a serem adquiridas em função do consumo do órgão e provável utilização, devendo a estimativa ser obtida, a partir de fatos concretos (Ex: consumo do exercício anterior, necessidade de substituição dos bens atualmente disponíveis, implantação de setor, acréscimo de atividades, etc). Portanto, deve contemplar:</w:t>
                            </w:r>
                          </w:p>
                          <w:p w14:paraId="6461FD6B" w14:textId="77777777" w:rsidR="00C14A22" w:rsidRPr="00F433DA" w:rsidRDefault="00C14A22" w:rsidP="000B468C">
                            <w:pPr>
                              <w:tabs>
                                <w:tab w:val="left" w:pos="426"/>
                              </w:tabs>
                              <w:jc w:val="both"/>
                              <w:rPr>
                                <w:rFonts w:ascii="Arial" w:hAnsi="Arial"/>
                                <w:color w:val="FF0000"/>
                                <w:sz w:val="22"/>
                                <w:szCs w:val="22"/>
                              </w:rPr>
                            </w:pPr>
                            <w:r w:rsidRPr="00F433DA">
                              <w:rPr>
                                <w:rFonts w:ascii="Arial" w:hAnsi="Arial"/>
                                <w:color w:val="FF0000"/>
                                <w:sz w:val="22"/>
                                <w:szCs w:val="22"/>
                              </w:rPr>
                              <w:t>a)</w:t>
                            </w:r>
                            <w:r w:rsidRPr="00F433DA">
                              <w:rPr>
                                <w:rFonts w:ascii="Arial" w:hAnsi="Arial"/>
                                <w:color w:val="FF0000"/>
                                <w:sz w:val="22"/>
                                <w:szCs w:val="22"/>
                              </w:rPr>
                              <w:tab/>
                              <w:t>a razão da necessidade da aquisição;</w:t>
                            </w:r>
                          </w:p>
                          <w:p w14:paraId="1E43CDE3" w14:textId="77777777" w:rsidR="00C14A22" w:rsidRPr="00F433DA" w:rsidRDefault="00C14A22" w:rsidP="000B468C">
                            <w:pPr>
                              <w:tabs>
                                <w:tab w:val="left" w:pos="426"/>
                              </w:tabs>
                              <w:jc w:val="both"/>
                              <w:rPr>
                                <w:rFonts w:ascii="Arial" w:hAnsi="Arial"/>
                                <w:color w:val="FF0000"/>
                                <w:sz w:val="22"/>
                                <w:szCs w:val="22"/>
                              </w:rPr>
                            </w:pPr>
                            <w:r w:rsidRPr="00F433DA">
                              <w:rPr>
                                <w:rFonts w:ascii="Arial" w:hAnsi="Arial"/>
                                <w:color w:val="FF0000"/>
                                <w:sz w:val="22"/>
                                <w:szCs w:val="22"/>
                              </w:rPr>
                              <w:t>b)</w:t>
                            </w:r>
                            <w:r w:rsidRPr="00F433DA">
                              <w:rPr>
                                <w:rFonts w:ascii="Arial" w:hAnsi="Arial"/>
                                <w:color w:val="FF0000"/>
                                <w:sz w:val="22"/>
                                <w:szCs w:val="22"/>
                              </w:rPr>
                              <w:tab/>
                              <w:t>as especificações técnicas dos bens; e</w:t>
                            </w:r>
                          </w:p>
                          <w:p w14:paraId="2A3E330A" w14:textId="77777777" w:rsidR="00C14A22" w:rsidRPr="00F433DA" w:rsidRDefault="00C14A22" w:rsidP="000B468C">
                            <w:pPr>
                              <w:tabs>
                                <w:tab w:val="left" w:pos="426"/>
                              </w:tabs>
                              <w:jc w:val="both"/>
                              <w:rPr>
                                <w:rFonts w:ascii="Arial" w:hAnsi="Arial"/>
                                <w:color w:val="FF0000"/>
                                <w:sz w:val="22"/>
                                <w:szCs w:val="22"/>
                              </w:rPr>
                            </w:pPr>
                            <w:r w:rsidRPr="00F433DA">
                              <w:rPr>
                                <w:rFonts w:ascii="Arial" w:hAnsi="Arial"/>
                                <w:color w:val="FF0000"/>
                                <w:sz w:val="22"/>
                                <w:szCs w:val="22"/>
                              </w:rPr>
                              <w:t>c)</w:t>
                            </w:r>
                            <w:r w:rsidRPr="00F433DA">
                              <w:rPr>
                                <w:rFonts w:ascii="Arial" w:hAnsi="Arial"/>
                                <w:color w:val="FF0000"/>
                                <w:sz w:val="22"/>
                                <w:szCs w:val="22"/>
                              </w:rPr>
                              <w:tab/>
                              <w:t>o quantitativo de serviço demandado.</w:t>
                            </w:r>
                          </w:p>
                          <w:p w14:paraId="11FD1A77" w14:textId="2F38DB9A" w:rsidR="00C14A22" w:rsidRDefault="00C14A22" w:rsidP="00C14A22">
                            <w:pPr>
                              <w:jc w:val="both"/>
                            </w:pPr>
                            <w:r w:rsidRPr="00F433DA">
                              <w:rPr>
                                <w:rFonts w:ascii="Arial" w:hAnsi="Arial"/>
                                <w:color w:val="FF0000"/>
                                <w:sz w:val="22"/>
                                <w:szCs w:val="22"/>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78273" id="_x0000_t202" coordsize="21600,21600" o:spt="202" path="m,l,21600r21600,l21600,xe">
                <v:stroke joinstyle="miter"/>
                <v:path gradientshapeok="t" o:connecttype="rect"/>
              </v:shapetype>
              <v:shape id="Caixa de Texto 2" o:spid="_x0000_s1026" type="#_x0000_t202" style="position:absolute;left:0;text-align:left;margin-left:0;margin-top:23pt;width:465.75pt;height:19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">
                <v:textbox>
                  <w:txbxContent>
                    <w:p w14:paraId="474602AE" w14:textId="77777777" w:rsidR="00C14A22" w:rsidRPr="00F433DA" w:rsidRDefault="00C14A22" w:rsidP="000B468C">
                      <w:pPr>
                        <w:jc w:val="both"/>
                        <w:rPr>
                          <w:rFonts w:ascii="Arial" w:hAnsi="Arial"/>
                          <w:color w:val="FF0000"/>
                          <w:sz w:val="22"/>
                          <w:szCs w:val="22"/>
                        </w:rPr>
                      </w:pPr>
                      <w:r w:rsidRPr="00F433DA">
                        <w:rPr>
                          <w:rFonts w:ascii="Arial" w:hAnsi="Arial"/>
                          <w:color w:val="FF0000"/>
                          <w:sz w:val="22"/>
                          <w:szCs w:val="22"/>
                        </w:rPr>
                        <w:t>Conforme previsto na Súmula 177 do TCU, a justificativa há de ser clara, precisa e suficiente, sendo vedadas justificativas genéricas, incapazes de demonstrar de forma cabal a necessidade da Administração.</w:t>
                      </w:r>
                    </w:p>
                    <w:p w14:paraId="63E1B177" w14:textId="77777777" w:rsidR="00C14A22" w:rsidRPr="00F433DA" w:rsidRDefault="00C14A22" w:rsidP="000B468C">
                      <w:pPr>
                        <w:jc w:val="both"/>
                        <w:rPr>
                          <w:rFonts w:ascii="Arial" w:hAnsi="Arial"/>
                          <w:color w:val="FF0000"/>
                          <w:sz w:val="22"/>
                          <w:szCs w:val="22"/>
                        </w:rPr>
                      </w:pPr>
                      <w:r w:rsidRPr="00F433DA">
                        <w:rPr>
                          <w:rFonts w:ascii="Arial" w:hAnsi="Arial"/>
                          <w:color w:val="FF0000"/>
                          <w:sz w:val="22"/>
                          <w:szCs w:val="22"/>
                        </w:rPr>
                        <w:t>A Administração deverá observar o disposto no Art. 15, §7º, II, da Lei n.º 8.666/93, justificando as quantidades a serem adquiridas em função do consumo do órgão e provável utilização, devendo a estimativa ser obtida, a partir de fatos concretos (Ex: consumo do exercício anterior, necessidade de substituição dos bens atualmente disponíveis, implantação de setor, acréscimo de atividades, etc). Portanto, deve contemplar:</w:t>
                      </w:r>
                    </w:p>
                    <w:p w14:paraId="6461FD6B" w14:textId="77777777" w:rsidR="00C14A22" w:rsidRPr="00F433DA" w:rsidRDefault="00C14A22" w:rsidP="000B468C">
                      <w:pPr>
                        <w:tabs>
                          <w:tab w:val="left" w:pos="426"/>
                        </w:tabs>
                        <w:jc w:val="both"/>
                        <w:rPr>
                          <w:rFonts w:ascii="Arial" w:hAnsi="Arial"/>
                          <w:color w:val="FF0000"/>
                          <w:sz w:val="22"/>
                          <w:szCs w:val="22"/>
                        </w:rPr>
                      </w:pPr>
                      <w:r w:rsidRPr="00F433DA">
                        <w:rPr>
                          <w:rFonts w:ascii="Arial" w:hAnsi="Arial"/>
                          <w:color w:val="FF0000"/>
                          <w:sz w:val="22"/>
                          <w:szCs w:val="22"/>
                        </w:rPr>
                        <w:t>a)</w:t>
                      </w:r>
                      <w:r w:rsidRPr="00F433DA">
                        <w:rPr>
                          <w:rFonts w:ascii="Arial" w:hAnsi="Arial"/>
                          <w:color w:val="FF0000"/>
                          <w:sz w:val="22"/>
                          <w:szCs w:val="22"/>
                        </w:rPr>
                        <w:tab/>
                        <w:t>a razão da necessidade da aquisição;</w:t>
                      </w:r>
                    </w:p>
                    <w:p w14:paraId="1E43CDE3" w14:textId="77777777" w:rsidR="00C14A22" w:rsidRPr="00F433DA" w:rsidRDefault="00C14A22" w:rsidP="000B468C">
                      <w:pPr>
                        <w:tabs>
                          <w:tab w:val="left" w:pos="426"/>
                        </w:tabs>
                        <w:jc w:val="both"/>
                        <w:rPr>
                          <w:rFonts w:ascii="Arial" w:hAnsi="Arial"/>
                          <w:color w:val="FF0000"/>
                          <w:sz w:val="22"/>
                          <w:szCs w:val="22"/>
                        </w:rPr>
                      </w:pPr>
                      <w:r w:rsidRPr="00F433DA">
                        <w:rPr>
                          <w:rFonts w:ascii="Arial" w:hAnsi="Arial"/>
                          <w:color w:val="FF0000"/>
                          <w:sz w:val="22"/>
                          <w:szCs w:val="22"/>
                        </w:rPr>
                        <w:t>b)</w:t>
                      </w:r>
                      <w:r w:rsidRPr="00F433DA">
                        <w:rPr>
                          <w:rFonts w:ascii="Arial" w:hAnsi="Arial"/>
                          <w:color w:val="FF0000"/>
                          <w:sz w:val="22"/>
                          <w:szCs w:val="22"/>
                        </w:rPr>
                        <w:tab/>
                        <w:t>as especificações técnicas dos bens; e</w:t>
                      </w:r>
                    </w:p>
                    <w:p w14:paraId="2A3E330A" w14:textId="77777777" w:rsidR="00C14A22" w:rsidRPr="00F433DA" w:rsidRDefault="00C14A22" w:rsidP="000B468C">
                      <w:pPr>
                        <w:tabs>
                          <w:tab w:val="left" w:pos="426"/>
                        </w:tabs>
                        <w:jc w:val="both"/>
                        <w:rPr>
                          <w:rFonts w:ascii="Arial" w:hAnsi="Arial"/>
                          <w:color w:val="FF0000"/>
                          <w:sz w:val="22"/>
                          <w:szCs w:val="22"/>
                        </w:rPr>
                      </w:pPr>
                      <w:r w:rsidRPr="00F433DA">
                        <w:rPr>
                          <w:rFonts w:ascii="Arial" w:hAnsi="Arial"/>
                          <w:color w:val="FF0000"/>
                          <w:sz w:val="22"/>
                          <w:szCs w:val="22"/>
                        </w:rPr>
                        <w:t>c)</w:t>
                      </w:r>
                      <w:r w:rsidRPr="00F433DA">
                        <w:rPr>
                          <w:rFonts w:ascii="Arial" w:hAnsi="Arial"/>
                          <w:color w:val="FF0000"/>
                          <w:sz w:val="22"/>
                          <w:szCs w:val="22"/>
                        </w:rPr>
                        <w:tab/>
                        <w:t>o quantitativo de serviço demandado.</w:t>
                      </w:r>
                    </w:p>
                    <w:p w14:paraId="11FD1A77" w14:textId="2F38DB9A" w:rsidR="00C14A22" w:rsidRDefault="00C14A22" w:rsidP="00C14A22">
                      <w:pPr>
                        <w:jc w:val="both"/>
                      </w:pPr>
                      <w:r w:rsidRPr="00F433DA">
                        <w:rPr>
                          <w:rFonts w:ascii="Arial" w:hAnsi="Arial"/>
                          <w:color w:val="FF0000"/>
                          <w:sz w:val="22"/>
                          <w:szCs w:val="22"/>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txbxContent>
                </v:textbox>
                <w10:wrap type="square" anchorx="margin"/>
              </v:shape>
            </w:pict>
          </mc:Fallback>
        </mc:AlternateContent>
      </w:r>
      <w:r w:rsidR="00B67542" w:rsidRPr="00C14A22">
        <w:rPr>
          <w:rFonts w:ascii="Arial" w:eastAsia="Arial" w:hAnsi="Arial"/>
          <w:color w:val="FF0000"/>
          <w:sz w:val="22"/>
          <w:szCs w:val="22"/>
        </w:rPr>
        <w:t xml:space="preserve">Descrever a necessidade </w:t>
      </w:r>
      <w:r w:rsidR="006764C4">
        <w:rPr>
          <w:rFonts w:ascii="Arial" w:eastAsia="Arial" w:hAnsi="Arial"/>
          <w:color w:val="FF0000"/>
          <w:sz w:val="22"/>
          <w:szCs w:val="22"/>
        </w:rPr>
        <w:t xml:space="preserve">e a justificativa </w:t>
      </w:r>
      <w:r w:rsidR="00B67542" w:rsidRPr="00C14A22">
        <w:rPr>
          <w:rFonts w:ascii="Arial" w:eastAsia="Arial" w:hAnsi="Arial"/>
          <w:color w:val="FF0000"/>
          <w:sz w:val="22"/>
          <w:szCs w:val="22"/>
        </w:rPr>
        <w:t>da contratação.</w:t>
      </w:r>
    </w:p>
    <w:p w14:paraId="56810E29" w14:textId="03D3A9E3" w:rsidR="00C14A22" w:rsidRPr="00D079B4" w:rsidRDefault="00C14A22" w:rsidP="001E0C49">
      <w:pPr>
        <w:pStyle w:val="NormalWeb"/>
        <w:tabs>
          <w:tab w:val="left" w:pos="0"/>
        </w:tabs>
        <w:spacing w:line="276" w:lineRule="auto"/>
        <w:ind w:right="284"/>
        <w:jc w:val="both"/>
        <w:rPr>
          <w:rStyle w:val="Fontepargpadro6"/>
          <w:rFonts w:ascii="Arial" w:hAnsi="Arial" w:cs="Arial"/>
          <w:b/>
          <w:bCs/>
          <w:sz w:val="22"/>
          <w:szCs w:val="22"/>
        </w:rPr>
      </w:pPr>
      <w:r w:rsidRPr="00D079B4">
        <w:rPr>
          <w:rFonts w:ascii="Arial" w:eastAsia="Arial" w:hAnsi="Arial" w:cs="Arial"/>
          <w:b/>
          <w:bCs/>
          <w:color w:val="000000" w:themeColor="text1"/>
          <w:sz w:val="22"/>
          <w:szCs w:val="22"/>
        </w:rPr>
        <w:lastRenderedPageBreak/>
        <w:t xml:space="preserve">3.2. </w:t>
      </w:r>
      <w:r>
        <w:rPr>
          <w:rStyle w:val="Fontepargpadro6"/>
          <w:rFonts w:ascii="Arial" w:hAnsi="Arial" w:cs="Arial"/>
          <w:b/>
          <w:bCs/>
          <w:color w:val="000000" w:themeColor="text1"/>
          <w:sz w:val="22"/>
          <w:szCs w:val="22"/>
        </w:rPr>
        <w:t>Do e</w:t>
      </w:r>
      <w:r w:rsidRPr="00D079B4">
        <w:rPr>
          <w:rStyle w:val="Fontepargpadro6"/>
          <w:rFonts w:ascii="Arial" w:hAnsi="Arial" w:cs="Arial"/>
          <w:b/>
          <w:bCs/>
          <w:color w:val="000000" w:themeColor="text1"/>
          <w:sz w:val="22"/>
          <w:szCs w:val="22"/>
        </w:rPr>
        <w:t xml:space="preserve">nquadramento </w:t>
      </w:r>
      <w:r w:rsidRPr="00D079B4">
        <w:rPr>
          <w:rStyle w:val="Fontepargpadro6"/>
          <w:rFonts w:ascii="Arial" w:hAnsi="Arial" w:cs="Arial"/>
          <w:b/>
          <w:bCs/>
          <w:sz w:val="22"/>
          <w:szCs w:val="22"/>
        </w:rPr>
        <w:t xml:space="preserve">como </w:t>
      </w:r>
      <w:r w:rsidR="000B468C">
        <w:rPr>
          <w:rStyle w:val="Fontepargpadro6"/>
          <w:rFonts w:ascii="Arial" w:hAnsi="Arial" w:cs="Arial"/>
          <w:b/>
          <w:bCs/>
          <w:sz w:val="22"/>
          <w:szCs w:val="22"/>
        </w:rPr>
        <w:t>serviços</w:t>
      </w:r>
      <w:r w:rsidRPr="00D079B4">
        <w:rPr>
          <w:rStyle w:val="Fontepargpadro6"/>
          <w:rFonts w:ascii="Arial" w:hAnsi="Arial" w:cs="Arial"/>
          <w:b/>
          <w:bCs/>
          <w:sz w:val="22"/>
          <w:szCs w:val="22"/>
        </w:rPr>
        <w:t xml:space="preserve"> comuns</w:t>
      </w:r>
    </w:p>
    <w:p w14:paraId="300928D1" w14:textId="01E2F8B9" w:rsidR="00C14A22" w:rsidRPr="00D079B4" w:rsidRDefault="000B468C" w:rsidP="001E0C49">
      <w:pPr>
        <w:pStyle w:val="NormalWeb"/>
        <w:tabs>
          <w:tab w:val="left" w:pos="567"/>
        </w:tabs>
        <w:spacing w:line="276" w:lineRule="auto"/>
        <w:ind w:right="57"/>
        <w:jc w:val="both"/>
        <w:rPr>
          <w:rFonts w:ascii="Arial" w:hAnsi="Arial" w:cs="Arial"/>
          <w:sz w:val="22"/>
          <w:szCs w:val="22"/>
        </w:rPr>
      </w:pPr>
      <w:r w:rsidRPr="000B468C">
        <w:rPr>
          <w:rStyle w:val="Fontepargpadro6"/>
          <w:rFonts w:ascii="Arial" w:hAnsi="Arial" w:cs="Arial"/>
          <w:sz w:val="22"/>
          <w:szCs w:val="22"/>
        </w:rPr>
        <w:t xml:space="preserve">O serviço </w:t>
      </w:r>
      <w:r>
        <w:rPr>
          <w:rStyle w:val="Fontepargpadro6"/>
          <w:rFonts w:ascii="Arial" w:hAnsi="Arial" w:cs="Arial"/>
          <w:sz w:val="22"/>
          <w:szCs w:val="22"/>
        </w:rPr>
        <w:t>a ser contratado</w:t>
      </w:r>
      <w:r w:rsidRPr="000B468C">
        <w:rPr>
          <w:rStyle w:val="Fontepargpadro6"/>
          <w:rFonts w:ascii="Arial" w:hAnsi="Arial" w:cs="Arial"/>
          <w:sz w:val="22"/>
          <w:szCs w:val="22"/>
        </w:rPr>
        <w:t xml:space="preserve"> </w:t>
      </w:r>
      <w:bookmarkStart w:id="1" w:name="_Hlk159105146"/>
      <w:r w:rsidRPr="000B468C">
        <w:rPr>
          <w:rStyle w:val="Fontepargpadro6"/>
          <w:rFonts w:ascii="Arial" w:hAnsi="Arial" w:cs="Arial"/>
          <w:sz w:val="22"/>
          <w:szCs w:val="22"/>
        </w:rPr>
        <w:t>é considerado de natureza comum</w:t>
      </w:r>
      <w:bookmarkEnd w:id="1"/>
      <w:r w:rsidRPr="000B468C">
        <w:rPr>
          <w:rStyle w:val="Fontepargpadro6"/>
          <w:rFonts w:ascii="Arial" w:hAnsi="Arial" w:cs="Arial"/>
          <w:sz w:val="22"/>
          <w:szCs w:val="22"/>
        </w:rPr>
        <w:t xml:space="preserve">, </w:t>
      </w:r>
      <w:r w:rsidR="00011FD0" w:rsidRPr="00D079B4">
        <w:rPr>
          <w:rStyle w:val="Fontepargpadro6"/>
          <w:rFonts w:ascii="Arial" w:hAnsi="Arial" w:cs="Arial"/>
          <w:sz w:val="22"/>
          <w:szCs w:val="22"/>
        </w:rPr>
        <w:t>cujos padrões de desempenho e qualidade podem ser objetivamente definidos por meio de especificações usuais no mercado</w:t>
      </w:r>
      <w:r w:rsidRPr="000B468C">
        <w:rPr>
          <w:rStyle w:val="Fontepargpadro6"/>
          <w:rFonts w:ascii="Arial" w:hAnsi="Arial" w:cs="Arial"/>
          <w:sz w:val="22"/>
          <w:szCs w:val="22"/>
        </w:rPr>
        <w:t xml:space="preserve">, não havendo complexidade que os caracterize como serviços especializados ou técnicos. </w:t>
      </w:r>
    </w:p>
    <w:p w14:paraId="6A6F9F4F" w14:textId="77777777" w:rsidR="00C14A22" w:rsidRDefault="00C14A22" w:rsidP="001E0C49">
      <w:pPr>
        <w:pBdr>
          <w:top w:val="nil"/>
          <w:left w:val="nil"/>
          <w:bottom w:val="nil"/>
          <w:right w:val="nil"/>
          <w:between w:val="nil"/>
        </w:pBdr>
        <w:spacing w:line="276" w:lineRule="auto"/>
        <w:jc w:val="both"/>
        <w:rPr>
          <w:rStyle w:val="Fontepargpadro6"/>
          <w:rFonts w:ascii="Arial" w:hAnsi="Arial"/>
          <w:b/>
          <w:bCs/>
          <w:color w:val="FF0000"/>
          <w:sz w:val="22"/>
          <w:szCs w:val="22"/>
        </w:rPr>
      </w:pPr>
      <w:r w:rsidRPr="001E0C49">
        <w:rPr>
          <w:rFonts w:ascii="Arial" w:eastAsia="Arial" w:hAnsi="Arial"/>
          <w:b/>
          <w:bCs/>
          <w:color w:val="FF0000"/>
          <w:sz w:val="22"/>
          <w:szCs w:val="22"/>
          <w:highlight w:val="yellow"/>
        </w:rPr>
        <w:t xml:space="preserve">3.3. Da </w:t>
      </w:r>
      <w:r w:rsidRPr="001E0C49">
        <w:rPr>
          <w:rStyle w:val="Fontepargpadro6"/>
          <w:rFonts w:ascii="Arial" w:hAnsi="Arial"/>
          <w:b/>
          <w:bCs/>
          <w:color w:val="FF0000"/>
          <w:sz w:val="22"/>
          <w:szCs w:val="22"/>
          <w:highlight w:val="yellow"/>
        </w:rPr>
        <w:t>justificativa para o não parcelamento do objeto</w:t>
      </w:r>
    </w:p>
    <w:p w14:paraId="573F7B2E" w14:textId="77777777" w:rsidR="00C14A22" w:rsidRPr="00D079B4" w:rsidRDefault="00C14A22" w:rsidP="001E0C49">
      <w:pPr>
        <w:pBdr>
          <w:top w:val="nil"/>
          <w:left w:val="nil"/>
          <w:bottom w:val="nil"/>
          <w:right w:val="nil"/>
          <w:between w:val="nil"/>
        </w:pBdr>
        <w:spacing w:line="276" w:lineRule="auto"/>
        <w:jc w:val="both"/>
        <w:rPr>
          <w:rStyle w:val="Fontepargpadro6"/>
          <w:rFonts w:ascii="Arial" w:hAnsi="Arial"/>
          <w:b/>
          <w:bCs/>
          <w:color w:val="FF0000"/>
          <w:sz w:val="22"/>
          <w:szCs w:val="22"/>
        </w:rPr>
      </w:pPr>
    </w:p>
    <w:p w14:paraId="3965799D" w14:textId="6C29F77D" w:rsidR="00C14A22" w:rsidRDefault="00C14A22" w:rsidP="001E0C49">
      <w:pPr>
        <w:pBdr>
          <w:top w:val="nil"/>
          <w:left w:val="nil"/>
          <w:bottom w:val="nil"/>
          <w:right w:val="nil"/>
          <w:between w:val="nil"/>
        </w:pBdr>
        <w:spacing w:line="276" w:lineRule="auto"/>
        <w:jc w:val="both"/>
        <w:rPr>
          <w:rStyle w:val="Fontepargpadro6"/>
          <w:rFonts w:ascii="Arial" w:hAnsi="Arial"/>
          <w:color w:val="FF0000"/>
          <w:sz w:val="22"/>
          <w:szCs w:val="22"/>
        </w:rPr>
      </w:pPr>
      <w:r>
        <w:rPr>
          <w:rStyle w:val="Fontepargpadro6"/>
          <w:rFonts w:ascii="Arial" w:hAnsi="Arial"/>
          <w:color w:val="FF0000"/>
          <w:sz w:val="22"/>
          <w:szCs w:val="22"/>
        </w:rPr>
        <w:t>(</w:t>
      </w:r>
      <w:r w:rsidRPr="00D079B4">
        <w:rPr>
          <w:rStyle w:val="Fontepargpadro6"/>
          <w:rFonts w:ascii="Arial" w:hAnsi="Arial"/>
          <w:color w:val="FF0000"/>
          <w:sz w:val="22"/>
          <w:szCs w:val="22"/>
        </w:rPr>
        <w:t>Justificar quando houver a escolha pelo agrupamento dos itens em lote (s)</w:t>
      </w:r>
      <w:r w:rsidR="001E0C49">
        <w:rPr>
          <w:rStyle w:val="Fontepargpadro6"/>
          <w:rFonts w:ascii="Arial" w:hAnsi="Arial"/>
          <w:color w:val="FF0000"/>
          <w:sz w:val="22"/>
          <w:szCs w:val="22"/>
        </w:rPr>
        <w:t>, quando houver</w:t>
      </w:r>
      <w:r>
        <w:rPr>
          <w:rStyle w:val="Fontepargpadro6"/>
          <w:rFonts w:ascii="Arial" w:hAnsi="Arial"/>
          <w:color w:val="FF0000"/>
          <w:sz w:val="22"/>
          <w:szCs w:val="22"/>
        </w:rPr>
        <w:t>)</w:t>
      </w:r>
      <w:r w:rsidRPr="00D079B4">
        <w:rPr>
          <w:rStyle w:val="Fontepargpadro6"/>
          <w:rFonts w:ascii="Arial" w:hAnsi="Arial"/>
          <w:color w:val="FF0000"/>
          <w:sz w:val="22"/>
          <w:szCs w:val="22"/>
        </w:rPr>
        <w:t>.</w:t>
      </w:r>
    </w:p>
    <w:p w14:paraId="1236AC6A" w14:textId="77777777" w:rsidR="00C14A22" w:rsidRPr="008C60E6" w:rsidRDefault="00C14A22" w:rsidP="002D6A17">
      <w:pPr>
        <w:pBdr>
          <w:top w:val="nil"/>
          <w:left w:val="nil"/>
          <w:bottom w:val="nil"/>
          <w:right w:val="nil"/>
          <w:between w:val="nil"/>
        </w:pBdr>
        <w:spacing w:line="312" w:lineRule="auto"/>
        <w:jc w:val="both"/>
        <w:rPr>
          <w:rFonts w:ascii="Arial" w:eastAsia="Arial" w:hAnsi="Arial"/>
          <w:color w:val="FF0000"/>
          <w:sz w:val="22"/>
          <w:szCs w:val="22"/>
        </w:rPr>
      </w:pPr>
    </w:p>
    <w:p w14:paraId="0BFABD05" w14:textId="62499588" w:rsidR="008535EC" w:rsidRPr="008C60E6" w:rsidRDefault="00B04123" w:rsidP="00EF4E80">
      <w:pPr>
        <w:keepNext/>
        <w:keepLines/>
        <w:numPr>
          <w:ilvl w:val="0"/>
          <w:numId w:val="2"/>
        </w:numPr>
        <w:pBdr>
          <w:top w:val="nil"/>
          <w:left w:val="nil"/>
          <w:bottom w:val="nil"/>
          <w:right w:val="nil"/>
          <w:between w:val="nil"/>
        </w:pBdr>
        <w:shd w:val="clear" w:color="auto" w:fill="D9D9D9" w:themeFill="background1" w:themeFillShade="D9"/>
        <w:tabs>
          <w:tab w:val="left" w:pos="284"/>
          <w:tab w:val="left" w:pos="426"/>
        </w:tabs>
        <w:spacing w:line="312"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DA </w:t>
      </w:r>
      <w:r w:rsidR="008535EC" w:rsidRPr="008C60E6">
        <w:rPr>
          <w:rFonts w:ascii="Arial" w:eastAsia="Arial" w:hAnsi="Arial"/>
          <w:b/>
          <w:color w:val="000000"/>
          <w:sz w:val="22"/>
          <w:szCs w:val="22"/>
        </w:rPr>
        <w:t>DESCRIÇÃO DA SOLUÇÃO COMO UM TODO CONSIDERADO O CICLO DE VIDA DO OBJETO</w:t>
      </w:r>
    </w:p>
    <w:p w14:paraId="2B286B31" w14:textId="77777777" w:rsidR="00E123DD" w:rsidRPr="008C60E6" w:rsidRDefault="00E123DD" w:rsidP="0057517C">
      <w:pPr>
        <w:keepNext/>
        <w:keepLines/>
        <w:pBdr>
          <w:top w:val="nil"/>
          <w:left w:val="nil"/>
          <w:bottom w:val="nil"/>
          <w:right w:val="nil"/>
          <w:between w:val="nil"/>
        </w:pBdr>
        <w:tabs>
          <w:tab w:val="left" w:pos="567"/>
        </w:tabs>
        <w:jc w:val="both"/>
        <w:rPr>
          <w:rFonts w:ascii="Arial" w:eastAsia="Arial" w:hAnsi="Arial"/>
          <w:b/>
          <w:color w:val="000000"/>
          <w:sz w:val="22"/>
          <w:szCs w:val="22"/>
        </w:rPr>
      </w:pPr>
    </w:p>
    <w:p w14:paraId="3CC85EF6" w14:textId="77777777" w:rsidR="000B468C" w:rsidRDefault="000B468C" w:rsidP="001E0C49">
      <w:pPr>
        <w:pBdr>
          <w:top w:val="nil"/>
          <w:left w:val="nil"/>
          <w:bottom w:val="nil"/>
          <w:right w:val="nil"/>
          <w:between w:val="nil"/>
        </w:pBdr>
        <w:tabs>
          <w:tab w:val="left" w:pos="426"/>
        </w:tabs>
        <w:spacing w:before="120" w:after="288" w:line="276" w:lineRule="auto"/>
        <w:jc w:val="both"/>
        <w:rPr>
          <w:rFonts w:ascii="Arial" w:eastAsia="Arial" w:hAnsi="Arial"/>
          <w:color w:val="FF0000"/>
          <w:sz w:val="22"/>
          <w:szCs w:val="22"/>
        </w:rPr>
      </w:pPr>
      <w:r w:rsidRPr="00326FFB">
        <w:rPr>
          <w:rFonts w:ascii="Arial" w:eastAsia="Arial" w:hAnsi="Arial"/>
          <w:color w:val="FF0000"/>
          <w:sz w:val="22"/>
          <w:szCs w:val="22"/>
        </w:rPr>
        <w:t>(</w:t>
      </w:r>
      <w:r w:rsidRPr="00EF4182">
        <w:rPr>
          <w:rFonts w:ascii="Arial" w:eastAsia="Arial" w:hAnsi="Arial"/>
          <w:color w:val="FF0000"/>
          <w:sz w:val="22"/>
          <w:szCs w:val="22"/>
        </w:rPr>
        <w:t>Após</w:t>
      </w:r>
      <w:r>
        <w:rPr>
          <w:rFonts w:ascii="Arial" w:eastAsia="Arial" w:hAnsi="Arial"/>
          <w:color w:val="FF0000"/>
          <w:sz w:val="22"/>
          <w:szCs w:val="22"/>
        </w:rPr>
        <w:t xml:space="preserve"> a</w:t>
      </w:r>
      <w:r w:rsidRPr="00EF4182">
        <w:rPr>
          <w:rFonts w:ascii="Arial" w:eastAsia="Arial" w:hAnsi="Arial"/>
          <w:color w:val="FF0000"/>
          <w:sz w:val="22"/>
          <w:szCs w:val="22"/>
        </w:rPr>
        <w:t xml:space="preserve"> conclusão do estudo comparativo entre as soluções, descrever aqui a solução que se mostrou mais vantajosa para a contratação</w:t>
      </w:r>
      <w:r>
        <w:rPr>
          <w:rFonts w:ascii="Arial" w:eastAsia="Arial" w:hAnsi="Arial"/>
          <w:color w:val="FF0000"/>
          <w:sz w:val="22"/>
          <w:szCs w:val="22"/>
        </w:rPr>
        <w:t xml:space="preserve">. </w:t>
      </w:r>
      <w:r w:rsidRPr="00645875">
        <w:rPr>
          <w:rFonts w:ascii="Arial" w:eastAsia="Arial" w:hAnsi="Arial"/>
          <w:color w:val="FF0000"/>
          <w:sz w:val="22"/>
          <w:szCs w:val="22"/>
        </w:rPr>
        <w:t>A solução deve ser descrita como um todo, de forma detalhada</w:t>
      </w:r>
      <w:r w:rsidRPr="001951F7">
        <w:rPr>
          <w:rFonts w:ascii="Arial" w:eastAsia="Arial" w:hAnsi="Arial"/>
          <w:color w:val="FF0000"/>
          <w:sz w:val="22"/>
          <w:szCs w:val="22"/>
        </w:rPr>
        <w:t xml:space="preserve">, </w:t>
      </w:r>
      <w:r w:rsidRPr="00C6025F">
        <w:rPr>
          <w:rFonts w:ascii="Arial" w:eastAsia="Arial" w:hAnsi="Arial"/>
          <w:b/>
          <w:bCs/>
          <w:color w:val="FF0000"/>
          <w:sz w:val="22"/>
          <w:szCs w:val="22"/>
          <w:highlight w:val="yellow"/>
          <w:u w:val="single"/>
        </w:rPr>
        <w:t>com todas as especificações necessárias</w:t>
      </w:r>
      <w:r w:rsidRPr="00645875">
        <w:rPr>
          <w:rFonts w:ascii="Arial" w:eastAsia="Arial" w:hAnsi="Arial"/>
          <w:color w:val="FF0000"/>
          <w:sz w:val="22"/>
          <w:szCs w:val="22"/>
        </w:rPr>
        <w:t xml:space="preserve"> para garantir a qualidade da contratação, cuidando-se para que não sejam admitidas, previstas ou incluídas condições impertinentes ou irrelevantes para o específico objeto do contrato</w:t>
      </w:r>
      <w:r>
        <w:rPr>
          <w:rFonts w:ascii="Arial" w:eastAsia="Arial" w:hAnsi="Arial"/>
          <w:color w:val="FF0000"/>
          <w:sz w:val="22"/>
          <w:szCs w:val="22"/>
        </w:rPr>
        <w:t>)</w:t>
      </w:r>
      <w:r w:rsidRPr="00645875">
        <w:rPr>
          <w:rFonts w:ascii="Arial" w:eastAsia="Arial" w:hAnsi="Arial"/>
          <w:color w:val="FF0000"/>
          <w:sz w:val="22"/>
          <w:szCs w:val="22"/>
        </w:rPr>
        <w:t>.</w:t>
      </w:r>
    </w:p>
    <w:p w14:paraId="1CAFFAF3" w14:textId="15D32C15" w:rsidR="0029728B" w:rsidRPr="0029728B" w:rsidRDefault="0029728B" w:rsidP="000B468C">
      <w:pPr>
        <w:pBdr>
          <w:top w:val="nil"/>
          <w:left w:val="nil"/>
          <w:bottom w:val="nil"/>
          <w:right w:val="nil"/>
          <w:between w:val="nil"/>
        </w:pBdr>
        <w:tabs>
          <w:tab w:val="left" w:pos="426"/>
        </w:tabs>
        <w:spacing w:before="120" w:after="288" w:line="312" w:lineRule="auto"/>
        <w:jc w:val="both"/>
        <w:rPr>
          <w:rFonts w:ascii="Arial" w:eastAsia="Arial" w:hAnsi="Arial"/>
          <w:color w:val="FF0000"/>
          <w:sz w:val="22"/>
          <w:szCs w:val="22"/>
        </w:rPr>
      </w:pPr>
      <w:r w:rsidRPr="0029728B">
        <w:rPr>
          <w:rFonts w:ascii="Arial" w:eastAsia="Arial" w:hAnsi="Arial"/>
          <w:sz w:val="22"/>
          <w:szCs w:val="22"/>
        </w:rPr>
        <w:t xml:space="preserve">4.1. </w:t>
      </w:r>
      <w:r w:rsidR="001E0C49" w:rsidRPr="001E0C49">
        <w:rPr>
          <w:rFonts w:ascii="Arial" w:eastAsia="Arial" w:hAnsi="Arial"/>
          <w:color w:val="FF0000"/>
          <w:sz w:val="22"/>
          <w:szCs w:val="22"/>
        </w:rPr>
        <w:t>Após a realização do levantamento de mercado</w:t>
      </w:r>
      <w:r w:rsidR="001E0C49">
        <w:rPr>
          <w:rFonts w:ascii="Arial" w:eastAsia="Arial" w:hAnsi="Arial"/>
          <w:color w:val="FF0000"/>
          <w:sz w:val="22"/>
          <w:szCs w:val="22"/>
        </w:rPr>
        <w:t>........</w:t>
      </w:r>
    </w:p>
    <w:p w14:paraId="3DB6813D" w14:textId="4477A08E" w:rsidR="0001705D" w:rsidRPr="0001705D" w:rsidRDefault="0029728B" w:rsidP="001E0C49">
      <w:pPr>
        <w:pBdr>
          <w:top w:val="nil"/>
          <w:left w:val="nil"/>
          <w:bottom w:val="nil"/>
          <w:right w:val="nil"/>
          <w:between w:val="nil"/>
        </w:pBdr>
        <w:tabs>
          <w:tab w:val="left" w:pos="426"/>
        </w:tabs>
        <w:spacing w:before="120" w:after="288" w:line="312" w:lineRule="auto"/>
        <w:jc w:val="both"/>
        <w:rPr>
          <w:rFonts w:ascii="Arial" w:eastAsia="Arial" w:hAnsi="Arial"/>
          <w:sz w:val="22"/>
          <w:szCs w:val="22"/>
        </w:rPr>
      </w:pPr>
      <w:r w:rsidRPr="0029728B">
        <w:rPr>
          <w:rFonts w:ascii="Arial" w:eastAsia="Arial" w:hAnsi="Arial"/>
          <w:sz w:val="22"/>
          <w:szCs w:val="22"/>
        </w:rPr>
        <w:t xml:space="preserve">4.2. </w:t>
      </w:r>
      <w:r w:rsidRPr="0029728B">
        <w:rPr>
          <w:rFonts w:ascii="Arial" w:eastAsia="Arial" w:hAnsi="Arial"/>
          <w:color w:val="FF0000"/>
          <w:sz w:val="22"/>
          <w:szCs w:val="22"/>
        </w:rPr>
        <w:t>(....)</w:t>
      </w:r>
    </w:p>
    <w:p w14:paraId="38A868DA" w14:textId="21786AFB" w:rsidR="0001705D" w:rsidRPr="0001705D" w:rsidRDefault="0001705D" w:rsidP="00EF4E80">
      <w:pPr>
        <w:numPr>
          <w:ilvl w:val="0"/>
          <w:numId w:val="2"/>
        </w:numPr>
        <w:pBdr>
          <w:top w:val="nil"/>
          <w:left w:val="nil"/>
          <w:bottom w:val="nil"/>
          <w:right w:val="nil"/>
          <w:between w:val="nil"/>
        </w:pBdr>
        <w:shd w:val="clear" w:color="auto" w:fill="D9D9D9" w:themeFill="background1" w:themeFillShade="D9"/>
        <w:tabs>
          <w:tab w:val="left" w:pos="284"/>
        </w:tabs>
        <w:spacing w:line="312" w:lineRule="auto"/>
        <w:jc w:val="both"/>
        <w:rPr>
          <w:rFonts w:ascii="Arial" w:eastAsia="Arial" w:hAnsi="Arial"/>
          <w:b/>
          <w:bCs/>
          <w:sz w:val="22"/>
          <w:szCs w:val="22"/>
        </w:rPr>
      </w:pPr>
      <w:r w:rsidRPr="0001705D">
        <w:rPr>
          <w:rFonts w:ascii="Arial" w:eastAsia="Arial" w:hAnsi="Arial"/>
          <w:b/>
          <w:bCs/>
          <w:sz w:val="22"/>
          <w:szCs w:val="22"/>
        </w:rPr>
        <w:t>D</w:t>
      </w:r>
      <w:r w:rsidR="00BD0D7B">
        <w:rPr>
          <w:rFonts w:ascii="Arial" w:eastAsia="Arial" w:hAnsi="Arial"/>
          <w:b/>
          <w:bCs/>
          <w:sz w:val="22"/>
          <w:szCs w:val="22"/>
        </w:rPr>
        <w:t>A VIGÊNCIA E PRORROGAÇÃO</w:t>
      </w:r>
    </w:p>
    <w:p w14:paraId="7CF29279" w14:textId="77777777" w:rsidR="00E123DD" w:rsidRDefault="00E123DD" w:rsidP="002D6A17">
      <w:pPr>
        <w:pBdr>
          <w:top w:val="nil"/>
          <w:left w:val="nil"/>
          <w:bottom w:val="nil"/>
          <w:right w:val="nil"/>
          <w:between w:val="nil"/>
        </w:pBdr>
        <w:spacing w:line="312" w:lineRule="auto"/>
        <w:jc w:val="both"/>
        <w:rPr>
          <w:rFonts w:ascii="Arial" w:eastAsia="Arial" w:hAnsi="Arial"/>
          <w:iCs/>
          <w:sz w:val="22"/>
          <w:szCs w:val="22"/>
        </w:rPr>
      </w:pPr>
    </w:p>
    <w:p w14:paraId="4AC8A714" w14:textId="47229B58" w:rsidR="00BD0D7B" w:rsidRPr="00BD0D7B" w:rsidRDefault="00BD0D7B" w:rsidP="001E0C49">
      <w:pPr>
        <w:widowControl w:val="0"/>
        <w:tabs>
          <w:tab w:val="left" w:pos="402"/>
        </w:tabs>
        <w:spacing w:line="276" w:lineRule="auto"/>
        <w:jc w:val="both"/>
        <w:rPr>
          <w:rFonts w:ascii="Arial" w:hAnsi="Arial"/>
          <w:snapToGrid w:val="0"/>
          <w:color w:val="FF0000"/>
          <w:sz w:val="22"/>
          <w:szCs w:val="22"/>
          <w:lang w:val="pt-PT"/>
        </w:rPr>
      </w:pPr>
      <w:r w:rsidRPr="00BD0D7B">
        <w:rPr>
          <w:rFonts w:ascii="Arial" w:hAnsi="Arial"/>
          <w:snapToGrid w:val="0"/>
          <w:color w:val="FF0000"/>
          <w:sz w:val="22"/>
          <w:szCs w:val="22"/>
          <w:lang w:val="pt-PT"/>
        </w:rPr>
        <w:t xml:space="preserve">5.1. O contrato terá vigência pelo período de </w:t>
      </w:r>
      <w:r w:rsidRPr="00BD0D7B">
        <w:rPr>
          <w:rFonts w:ascii="Arial" w:hAnsi="Arial"/>
          <w:snapToGrid w:val="0"/>
          <w:color w:val="FF0000"/>
          <w:sz w:val="22"/>
          <w:szCs w:val="22"/>
          <w:highlight w:val="yellow"/>
          <w:lang w:val="pt-PT"/>
        </w:rPr>
        <w:t>____</w:t>
      </w:r>
      <w:r w:rsidR="00E11EE8">
        <w:rPr>
          <w:rFonts w:ascii="Arial" w:hAnsi="Arial"/>
          <w:snapToGrid w:val="0"/>
          <w:color w:val="FF0000"/>
          <w:sz w:val="22"/>
          <w:szCs w:val="22"/>
          <w:lang w:val="pt-PT"/>
        </w:rPr>
        <w:t xml:space="preserve"> </w:t>
      </w:r>
      <w:r w:rsidR="00E11EE8" w:rsidRPr="00AF734E">
        <w:rPr>
          <w:rFonts w:ascii="Arial" w:hAnsi="Arial"/>
          <w:b/>
          <w:bCs/>
          <w:snapToGrid w:val="0"/>
          <w:color w:val="FF0000"/>
          <w:sz w:val="22"/>
          <w:szCs w:val="22"/>
          <w:highlight w:val="yellow"/>
          <w:u w:val="single"/>
          <w:lang w:val="pt-PT"/>
        </w:rPr>
        <w:t>OU</w:t>
      </w:r>
      <w:r w:rsidR="00E11EE8" w:rsidRPr="00E11EE8">
        <w:rPr>
          <w:rFonts w:ascii="Arial" w:hAnsi="Arial"/>
          <w:b/>
          <w:bCs/>
          <w:snapToGrid w:val="0"/>
          <w:color w:val="FF0000"/>
          <w:sz w:val="22"/>
          <w:szCs w:val="22"/>
          <w:u w:val="single"/>
          <w:lang w:val="pt-PT"/>
        </w:rPr>
        <w:t xml:space="preserve"> </w:t>
      </w:r>
      <w:r w:rsidR="00E11EE8">
        <w:rPr>
          <w:rFonts w:ascii="Arial" w:hAnsi="Arial"/>
          <w:snapToGrid w:val="0"/>
          <w:color w:val="FF0000"/>
          <w:sz w:val="22"/>
          <w:szCs w:val="22"/>
          <w:lang w:val="pt-PT"/>
        </w:rPr>
        <w:t>até</w:t>
      </w:r>
      <w:r w:rsidR="00E11EE8" w:rsidRPr="00E11EE8">
        <w:rPr>
          <w:rFonts w:ascii="Arial" w:hAnsi="Arial"/>
          <w:snapToGrid w:val="0"/>
          <w:color w:val="FF0000"/>
          <w:sz w:val="22"/>
          <w:szCs w:val="22"/>
          <w:highlight w:val="yellow"/>
          <w:lang w:val="pt-PT"/>
        </w:rPr>
        <w:t>_______</w:t>
      </w:r>
      <w:r w:rsidRPr="00BD0D7B">
        <w:rPr>
          <w:rFonts w:ascii="Arial" w:hAnsi="Arial"/>
          <w:snapToGrid w:val="0"/>
          <w:color w:val="FF0000"/>
          <w:sz w:val="22"/>
          <w:szCs w:val="22"/>
          <w:lang w:val="pt-PT"/>
        </w:rPr>
        <w:t>, contados a partir da data de sua assinatura, na forma do artigo 105 da Lei Federal n.° 14.133</w:t>
      </w:r>
      <w:r w:rsidR="00D323EA">
        <w:rPr>
          <w:rFonts w:ascii="Arial" w:hAnsi="Arial"/>
          <w:snapToGrid w:val="0"/>
          <w:color w:val="FF0000"/>
          <w:sz w:val="22"/>
          <w:szCs w:val="22"/>
          <w:lang w:val="pt-PT"/>
        </w:rPr>
        <w:t>/</w:t>
      </w:r>
      <w:r w:rsidRPr="00BD0D7B">
        <w:rPr>
          <w:rFonts w:ascii="Arial" w:hAnsi="Arial"/>
          <w:snapToGrid w:val="0"/>
          <w:color w:val="FF0000"/>
          <w:sz w:val="22"/>
          <w:szCs w:val="22"/>
          <w:lang w:val="pt-PT"/>
        </w:rPr>
        <w:t>2021.</w:t>
      </w:r>
    </w:p>
    <w:p w14:paraId="0EBE7858" w14:textId="77777777" w:rsidR="00BD0D7B" w:rsidRPr="00BD0D7B" w:rsidRDefault="00BD0D7B" w:rsidP="001E0C49">
      <w:pPr>
        <w:widowControl w:val="0"/>
        <w:tabs>
          <w:tab w:val="left" w:pos="402"/>
        </w:tabs>
        <w:spacing w:line="276" w:lineRule="auto"/>
        <w:jc w:val="both"/>
        <w:rPr>
          <w:rFonts w:ascii="Arial" w:hAnsi="Arial"/>
          <w:snapToGrid w:val="0"/>
          <w:color w:val="FF0000"/>
          <w:sz w:val="22"/>
          <w:szCs w:val="22"/>
          <w:lang w:val="pt-PT"/>
        </w:rPr>
      </w:pPr>
    </w:p>
    <w:p w14:paraId="3C1B85C9" w14:textId="4EFED38B" w:rsidR="00BD0D7B" w:rsidRPr="00BD0D7B" w:rsidRDefault="00BD0D7B" w:rsidP="001E0C49">
      <w:pPr>
        <w:widowControl w:val="0"/>
        <w:tabs>
          <w:tab w:val="left" w:pos="402"/>
        </w:tabs>
        <w:spacing w:line="276" w:lineRule="auto"/>
        <w:ind w:left="567"/>
        <w:jc w:val="both"/>
        <w:rPr>
          <w:rFonts w:ascii="Arial" w:hAnsi="Arial"/>
          <w:snapToGrid w:val="0"/>
          <w:color w:val="FF0000"/>
          <w:sz w:val="22"/>
          <w:szCs w:val="22"/>
          <w:lang w:val="pt-PT"/>
        </w:rPr>
      </w:pPr>
      <w:r w:rsidRPr="00BD0D7B">
        <w:rPr>
          <w:rFonts w:ascii="Arial" w:hAnsi="Arial"/>
          <w:snapToGrid w:val="0"/>
          <w:color w:val="FF0000"/>
          <w:sz w:val="22"/>
          <w:szCs w:val="22"/>
          <w:lang w:val="pt-PT"/>
        </w:rPr>
        <w:t>5.1.1. O prazo de vigência será automaticamente prorrogado, independentemente de termo aditivo, quando o objeto não for concluído no período firmado acima, ressalvadas as providências cabíveis no caso de culpa do Contratado, previstas neste instrumento.</w:t>
      </w:r>
    </w:p>
    <w:p w14:paraId="06E8443E" w14:textId="77777777" w:rsidR="00BD0D7B" w:rsidRPr="00BD0D7B" w:rsidRDefault="00BD0D7B" w:rsidP="00BD0D7B">
      <w:pPr>
        <w:widowControl w:val="0"/>
        <w:tabs>
          <w:tab w:val="left" w:pos="402"/>
        </w:tabs>
        <w:spacing w:line="312" w:lineRule="auto"/>
        <w:jc w:val="both"/>
        <w:rPr>
          <w:rFonts w:ascii="Arial" w:hAnsi="Arial"/>
          <w:snapToGrid w:val="0"/>
          <w:color w:val="FF0000"/>
          <w:sz w:val="22"/>
          <w:szCs w:val="22"/>
          <w:lang w:val="pt-PT" w:eastAsia="en-US"/>
        </w:rPr>
      </w:pPr>
    </w:p>
    <w:p w14:paraId="178EB84C" w14:textId="77777777" w:rsidR="00BD0D7B" w:rsidRPr="00D323EA" w:rsidRDefault="00BD0D7B" w:rsidP="00D323EA">
      <w:pPr>
        <w:widowControl w:val="0"/>
        <w:tabs>
          <w:tab w:val="left" w:pos="402"/>
        </w:tabs>
        <w:spacing w:line="312" w:lineRule="auto"/>
        <w:jc w:val="center"/>
        <w:rPr>
          <w:rFonts w:ascii="Arial" w:hAnsi="Arial"/>
          <w:b/>
          <w:bCs/>
          <w:snapToGrid w:val="0"/>
          <w:color w:val="FF0000"/>
          <w:sz w:val="22"/>
          <w:szCs w:val="22"/>
          <w:u w:val="single"/>
          <w:lang w:val="pt-PT"/>
        </w:rPr>
      </w:pPr>
      <w:r w:rsidRPr="00D323EA">
        <w:rPr>
          <w:rFonts w:ascii="Arial" w:hAnsi="Arial"/>
          <w:b/>
          <w:bCs/>
          <w:snapToGrid w:val="0"/>
          <w:color w:val="FF0000"/>
          <w:sz w:val="22"/>
          <w:szCs w:val="22"/>
          <w:highlight w:val="yellow"/>
          <w:u w:val="single"/>
          <w:lang w:val="pt-PT"/>
        </w:rPr>
        <w:t>OU</w:t>
      </w:r>
    </w:p>
    <w:p w14:paraId="5940F0CF" w14:textId="77777777" w:rsidR="00BD0D7B" w:rsidRPr="00BD0D7B" w:rsidRDefault="00BD0D7B" w:rsidP="00BD0D7B">
      <w:pPr>
        <w:widowControl w:val="0"/>
        <w:tabs>
          <w:tab w:val="left" w:pos="402"/>
        </w:tabs>
        <w:spacing w:line="312" w:lineRule="auto"/>
        <w:jc w:val="both"/>
        <w:rPr>
          <w:rFonts w:ascii="Arial" w:hAnsi="Arial"/>
          <w:snapToGrid w:val="0"/>
          <w:color w:val="FF0000"/>
          <w:sz w:val="22"/>
          <w:szCs w:val="22"/>
          <w:lang w:val="pt-PT"/>
        </w:rPr>
      </w:pPr>
    </w:p>
    <w:p w14:paraId="70B896FC" w14:textId="5EED2C78" w:rsidR="00983BE0" w:rsidRPr="00C17FC6" w:rsidRDefault="00BD0D7B" w:rsidP="001E0C49">
      <w:pPr>
        <w:pStyle w:val="PargrafodaLista"/>
        <w:widowControl w:val="0"/>
        <w:tabs>
          <w:tab w:val="left" w:pos="0"/>
        </w:tabs>
        <w:spacing w:line="276" w:lineRule="auto"/>
        <w:ind w:left="0"/>
        <w:jc w:val="both"/>
        <w:rPr>
          <w:rFonts w:ascii="Arial" w:hAnsi="Arial"/>
          <w:snapToGrid w:val="0"/>
          <w:color w:val="FF0000"/>
          <w:sz w:val="22"/>
          <w:szCs w:val="22"/>
          <w:lang w:val="pt-PT"/>
        </w:rPr>
      </w:pPr>
      <w:r w:rsidRPr="00BD0D7B">
        <w:rPr>
          <w:rFonts w:ascii="Arial" w:hAnsi="Arial"/>
          <w:snapToGrid w:val="0"/>
          <w:color w:val="FF0000"/>
          <w:sz w:val="22"/>
          <w:szCs w:val="22"/>
          <w:lang w:val="pt-PT"/>
        </w:rPr>
        <w:t xml:space="preserve">5.1. </w:t>
      </w:r>
      <w:r w:rsidR="000B468C" w:rsidRPr="000B468C">
        <w:rPr>
          <w:rFonts w:ascii="Arial" w:hAnsi="Arial"/>
          <w:snapToGrid w:val="0"/>
          <w:color w:val="FF0000"/>
          <w:sz w:val="22"/>
          <w:szCs w:val="22"/>
          <w:lang w:val="pt-PT"/>
        </w:rPr>
        <w:t xml:space="preserve">O contrato terá prazo de vigência de </w:t>
      </w:r>
      <w:r w:rsidR="000B468C" w:rsidRPr="0086752B">
        <w:rPr>
          <w:rFonts w:ascii="Arial" w:hAnsi="Arial"/>
          <w:snapToGrid w:val="0"/>
          <w:color w:val="FF0000"/>
          <w:sz w:val="22"/>
          <w:szCs w:val="22"/>
          <w:highlight w:val="yellow"/>
          <w:lang w:val="pt-PT"/>
        </w:rPr>
        <w:t>XX (por extenso)</w:t>
      </w:r>
      <w:r w:rsidR="000B468C" w:rsidRPr="000B468C">
        <w:rPr>
          <w:rFonts w:ascii="Arial" w:hAnsi="Arial"/>
          <w:snapToGrid w:val="0"/>
          <w:color w:val="FF0000"/>
          <w:sz w:val="22"/>
          <w:szCs w:val="22"/>
          <w:lang w:val="pt-PT"/>
        </w:rPr>
        <w:t xml:space="preserve"> meses contados a partir da data de </w:t>
      </w:r>
      <w:r w:rsidR="00011FD0">
        <w:rPr>
          <w:rFonts w:ascii="Arial" w:hAnsi="Arial"/>
          <w:snapToGrid w:val="0"/>
          <w:color w:val="FF0000"/>
          <w:sz w:val="22"/>
          <w:szCs w:val="22"/>
          <w:lang w:val="pt-PT"/>
        </w:rPr>
        <w:t xml:space="preserve">sua </w:t>
      </w:r>
      <w:r w:rsidR="000B468C" w:rsidRPr="000B468C">
        <w:rPr>
          <w:rFonts w:ascii="Arial" w:hAnsi="Arial"/>
          <w:snapToGrid w:val="0"/>
          <w:color w:val="FF0000"/>
          <w:sz w:val="22"/>
          <w:szCs w:val="22"/>
          <w:lang w:val="pt-PT"/>
        </w:rPr>
        <w:t>assinatura</w:t>
      </w:r>
      <w:r w:rsidR="00983BE0">
        <w:rPr>
          <w:rFonts w:ascii="Arial" w:hAnsi="Arial"/>
          <w:snapToGrid w:val="0"/>
          <w:color w:val="FF0000"/>
          <w:sz w:val="22"/>
          <w:szCs w:val="22"/>
          <w:lang w:val="pt-PT"/>
        </w:rPr>
        <w:t>,</w:t>
      </w:r>
      <w:r w:rsidR="00983BE0" w:rsidRPr="0066753D">
        <w:t xml:space="preserve"> </w:t>
      </w:r>
      <w:r w:rsidR="00983BE0" w:rsidRPr="0066753D">
        <w:rPr>
          <w:rFonts w:ascii="Arial" w:hAnsi="Arial"/>
          <w:snapToGrid w:val="0"/>
          <w:color w:val="FF0000"/>
          <w:sz w:val="22"/>
          <w:szCs w:val="22"/>
          <w:lang w:val="pt-PT"/>
        </w:rPr>
        <w:t xml:space="preserve">podendo ser prorrogado </w:t>
      </w:r>
      <w:r w:rsidR="00983BE0">
        <w:rPr>
          <w:rFonts w:ascii="Arial" w:hAnsi="Arial"/>
          <w:snapToGrid w:val="0"/>
          <w:color w:val="FF0000"/>
          <w:sz w:val="22"/>
          <w:szCs w:val="22"/>
          <w:lang w:val="pt-PT"/>
        </w:rPr>
        <w:t xml:space="preserve">por igual período, </w:t>
      </w:r>
      <w:r w:rsidR="00983BE0" w:rsidRPr="0066753D">
        <w:rPr>
          <w:rFonts w:ascii="Arial" w:hAnsi="Arial"/>
          <w:snapToGrid w:val="0"/>
          <w:color w:val="FF0000"/>
          <w:sz w:val="22"/>
          <w:szCs w:val="22"/>
          <w:lang w:val="pt-PT"/>
        </w:rPr>
        <w:t xml:space="preserve">nos termos </w:t>
      </w:r>
      <w:r w:rsidR="00983BE0">
        <w:rPr>
          <w:rFonts w:ascii="Arial" w:hAnsi="Arial"/>
          <w:snapToGrid w:val="0"/>
          <w:color w:val="FF0000"/>
          <w:sz w:val="22"/>
          <w:szCs w:val="22"/>
          <w:lang w:val="pt-PT"/>
        </w:rPr>
        <w:t xml:space="preserve">do Art. 107 </w:t>
      </w:r>
      <w:r w:rsidR="00983BE0" w:rsidRPr="0066753D">
        <w:rPr>
          <w:rFonts w:ascii="Arial" w:hAnsi="Arial"/>
          <w:snapToGrid w:val="0"/>
          <w:color w:val="FF0000"/>
          <w:sz w:val="22"/>
          <w:szCs w:val="22"/>
          <w:lang w:val="pt-PT"/>
        </w:rPr>
        <w:t>da Lei</w:t>
      </w:r>
      <w:r w:rsidR="00983BE0">
        <w:rPr>
          <w:rFonts w:ascii="Arial" w:hAnsi="Arial"/>
          <w:snapToGrid w:val="0"/>
          <w:color w:val="FF0000"/>
          <w:sz w:val="22"/>
          <w:szCs w:val="22"/>
          <w:lang w:val="pt-PT"/>
        </w:rPr>
        <w:t xml:space="preserve"> Federal n.º</w:t>
      </w:r>
      <w:r w:rsidR="00983BE0" w:rsidRPr="0066753D">
        <w:rPr>
          <w:rFonts w:ascii="Arial" w:hAnsi="Arial"/>
          <w:snapToGrid w:val="0"/>
          <w:color w:val="FF0000"/>
          <w:sz w:val="22"/>
          <w:szCs w:val="22"/>
          <w:lang w:val="pt-PT"/>
        </w:rPr>
        <w:t xml:space="preserve"> 14.133/2021, a critério da Contratante.</w:t>
      </w:r>
    </w:p>
    <w:p w14:paraId="33691C11" w14:textId="77777777" w:rsidR="00983BE0" w:rsidRDefault="00983BE0" w:rsidP="001E0C49">
      <w:pPr>
        <w:widowControl w:val="0"/>
        <w:tabs>
          <w:tab w:val="left" w:pos="402"/>
        </w:tabs>
        <w:spacing w:line="276" w:lineRule="auto"/>
        <w:ind w:left="567"/>
        <w:jc w:val="both"/>
        <w:rPr>
          <w:rFonts w:ascii="Arial" w:hAnsi="Arial"/>
          <w:snapToGrid w:val="0"/>
          <w:color w:val="FF0000"/>
          <w:sz w:val="22"/>
          <w:szCs w:val="22"/>
          <w:lang w:val="pt-PT"/>
        </w:rPr>
      </w:pPr>
    </w:p>
    <w:p w14:paraId="60A8E792" w14:textId="524B7234" w:rsidR="00BD0D7B" w:rsidRDefault="00BD0D7B" w:rsidP="001E0C49">
      <w:pPr>
        <w:widowControl w:val="0"/>
        <w:tabs>
          <w:tab w:val="left" w:pos="402"/>
        </w:tabs>
        <w:spacing w:line="276" w:lineRule="auto"/>
        <w:ind w:left="567"/>
        <w:jc w:val="both"/>
        <w:rPr>
          <w:rFonts w:ascii="Arial" w:hAnsi="Arial"/>
          <w:snapToGrid w:val="0"/>
          <w:color w:val="FF0000"/>
          <w:sz w:val="22"/>
          <w:szCs w:val="22"/>
          <w:lang w:val="pt-PT"/>
        </w:rPr>
      </w:pPr>
      <w:r w:rsidRPr="00BD0D7B">
        <w:rPr>
          <w:rFonts w:ascii="Arial" w:hAnsi="Arial"/>
          <w:snapToGrid w:val="0"/>
          <w:color w:val="FF0000"/>
          <w:sz w:val="22"/>
          <w:szCs w:val="22"/>
          <w:lang w:val="pt-PT"/>
        </w:rPr>
        <w:t xml:space="preserve">5.1.1. A prorrogação de que trata este item é condicionada ao ateste, pela autoridade competente, de que as condições e os preços permanecem vantajosos para a </w:t>
      </w:r>
      <w:r w:rsidRPr="00BD0D7B">
        <w:rPr>
          <w:rFonts w:ascii="Arial" w:hAnsi="Arial"/>
          <w:snapToGrid w:val="0"/>
          <w:color w:val="FF0000"/>
          <w:sz w:val="22"/>
          <w:szCs w:val="22"/>
          <w:lang w:val="pt-PT"/>
        </w:rPr>
        <w:lastRenderedPageBreak/>
        <w:t xml:space="preserve">Administração, permitida a negociação com o Contratado. </w:t>
      </w:r>
    </w:p>
    <w:p w14:paraId="5528B5A8" w14:textId="77777777" w:rsidR="000B468C" w:rsidRDefault="000B468C" w:rsidP="000B468C">
      <w:pPr>
        <w:widowControl w:val="0"/>
        <w:tabs>
          <w:tab w:val="left" w:pos="402"/>
        </w:tabs>
        <w:spacing w:line="312" w:lineRule="auto"/>
        <w:ind w:left="567"/>
        <w:jc w:val="both"/>
        <w:rPr>
          <w:rFonts w:ascii="Arial" w:hAnsi="Arial"/>
          <w:snapToGrid w:val="0"/>
          <w:color w:val="FF0000"/>
          <w:sz w:val="22"/>
          <w:szCs w:val="22"/>
          <w:lang w:val="pt-PT"/>
        </w:rPr>
      </w:pPr>
    </w:p>
    <w:p w14:paraId="21D9A3DB" w14:textId="55EC6321" w:rsidR="000B468C" w:rsidRPr="001E0C49" w:rsidRDefault="000B468C" w:rsidP="001E0C49">
      <w:pPr>
        <w:widowControl w:val="0"/>
        <w:tabs>
          <w:tab w:val="left" w:pos="402"/>
        </w:tabs>
        <w:spacing w:line="312" w:lineRule="auto"/>
        <w:jc w:val="center"/>
        <w:rPr>
          <w:rFonts w:ascii="Arial" w:hAnsi="Arial"/>
          <w:b/>
          <w:bCs/>
          <w:snapToGrid w:val="0"/>
          <w:color w:val="FF0000"/>
          <w:sz w:val="22"/>
          <w:szCs w:val="22"/>
          <w:u w:val="single"/>
          <w:lang w:val="pt-PT"/>
        </w:rPr>
      </w:pPr>
      <w:r w:rsidRPr="00D323EA">
        <w:rPr>
          <w:rFonts w:ascii="Arial" w:hAnsi="Arial"/>
          <w:b/>
          <w:bCs/>
          <w:snapToGrid w:val="0"/>
          <w:color w:val="FF0000"/>
          <w:sz w:val="22"/>
          <w:szCs w:val="22"/>
          <w:highlight w:val="yellow"/>
          <w:u w:val="single"/>
          <w:lang w:val="pt-PT"/>
        </w:rPr>
        <w:t>OU</w:t>
      </w:r>
    </w:p>
    <w:p w14:paraId="2F950CD8" w14:textId="122D2763" w:rsidR="000B468C" w:rsidRPr="0089521C" w:rsidRDefault="000B468C" w:rsidP="001E0C49">
      <w:pPr>
        <w:widowControl w:val="0"/>
        <w:tabs>
          <w:tab w:val="left" w:pos="567"/>
        </w:tabs>
        <w:spacing w:after="240" w:line="276" w:lineRule="auto"/>
        <w:jc w:val="both"/>
        <w:rPr>
          <w:rFonts w:ascii="Arial" w:hAnsi="Arial"/>
          <w:snapToGrid w:val="0"/>
          <w:color w:val="FF0000"/>
          <w:sz w:val="22"/>
          <w:szCs w:val="22"/>
          <w:lang w:val="pt-PT"/>
        </w:rPr>
      </w:pPr>
      <w:r>
        <w:rPr>
          <w:rFonts w:ascii="Arial" w:hAnsi="Arial"/>
          <w:snapToGrid w:val="0"/>
          <w:color w:val="FF0000"/>
          <w:sz w:val="22"/>
          <w:szCs w:val="22"/>
          <w:lang w:val="pt-PT"/>
        </w:rPr>
        <w:t>5.1. O processo</w:t>
      </w:r>
      <w:r w:rsidRPr="0089521C">
        <w:rPr>
          <w:rFonts w:ascii="Arial" w:hAnsi="Arial"/>
          <w:snapToGrid w:val="0"/>
          <w:color w:val="FF0000"/>
          <w:sz w:val="22"/>
          <w:szCs w:val="22"/>
          <w:lang w:val="pt-PT"/>
        </w:rPr>
        <w:t xml:space="preserve"> oriund</w:t>
      </w:r>
      <w:r>
        <w:rPr>
          <w:rFonts w:ascii="Arial" w:hAnsi="Arial"/>
          <w:snapToGrid w:val="0"/>
          <w:color w:val="FF0000"/>
          <w:sz w:val="22"/>
          <w:szCs w:val="22"/>
          <w:lang w:val="pt-PT"/>
        </w:rPr>
        <w:t>o</w:t>
      </w:r>
      <w:r w:rsidRPr="0089521C">
        <w:rPr>
          <w:rFonts w:ascii="Arial" w:hAnsi="Arial"/>
          <w:snapToGrid w:val="0"/>
          <w:color w:val="FF0000"/>
          <w:sz w:val="22"/>
          <w:szCs w:val="22"/>
          <w:lang w:val="pt-PT"/>
        </w:rPr>
        <w:t xml:space="preserve"> do presente </w:t>
      </w:r>
      <w:r w:rsidR="0066134D">
        <w:rPr>
          <w:rFonts w:ascii="Arial" w:hAnsi="Arial"/>
          <w:snapToGrid w:val="0"/>
          <w:color w:val="FF0000"/>
          <w:sz w:val="22"/>
          <w:szCs w:val="22"/>
          <w:lang w:val="pt-PT"/>
        </w:rPr>
        <w:t>I</w:t>
      </w:r>
      <w:r>
        <w:rPr>
          <w:rFonts w:ascii="Arial" w:hAnsi="Arial"/>
          <w:snapToGrid w:val="0"/>
          <w:color w:val="FF0000"/>
          <w:sz w:val="22"/>
          <w:szCs w:val="22"/>
          <w:lang w:val="pt-PT"/>
        </w:rPr>
        <w:t xml:space="preserve">nstrumento </w:t>
      </w:r>
      <w:r w:rsidRPr="0089521C">
        <w:rPr>
          <w:rFonts w:ascii="Arial" w:hAnsi="Arial"/>
          <w:snapToGrid w:val="0"/>
          <w:color w:val="FF0000"/>
          <w:sz w:val="22"/>
          <w:szCs w:val="22"/>
          <w:lang w:val="pt-PT"/>
        </w:rPr>
        <w:t xml:space="preserve">não terá contrato e a vigência dar-se-á a partir </w:t>
      </w:r>
      <w:r w:rsidR="00694E90">
        <w:rPr>
          <w:rFonts w:ascii="Arial" w:hAnsi="Arial"/>
          <w:snapToGrid w:val="0"/>
          <w:color w:val="FF0000"/>
          <w:sz w:val="22"/>
          <w:szCs w:val="22"/>
          <w:lang w:val="pt-PT"/>
        </w:rPr>
        <w:t>do envio</w:t>
      </w:r>
      <w:r w:rsidRPr="0089521C">
        <w:rPr>
          <w:rFonts w:ascii="Arial" w:hAnsi="Arial"/>
          <w:snapToGrid w:val="0"/>
          <w:color w:val="FF0000"/>
          <w:sz w:val="22"/>
          <w:szCs w:val="22"/>
          <w:lang w:val="pt-PT"/>
        </w:rPr>
        <w:t xml:space="preserve"> da Ordem de</w:t>
      </w:r>
      <w:r w:rsidR="00B92268">
        <w:rPr>
          <w:rFonts w:ascii="Arial" w:hAnsi="Arial"/>
          <w:snapToGrid w:val="0"/>
          <w:color w:val="FF0000"/>
          <w:sz w:val="22"/>
          <w:szCs w:val="22"/>
          <w:lang w:val="pt-PT"/>
        </w:rPr>
        <w:t xml:space="preserve"> Serviço</w:t>
      </w:r>
      <w:r w:rsidRPr="0089521C">
        <w:rPr>
          <w:rFonts w:ascii="Arial" w:hAnsi="Arial"/>
          <w:snapToGrid w:val="0"/>
          <w:color w:val="FF0000"/>
          <w:sz w:val="22"/>
          <w:szCs w:val="22"/>
          <w:lang w:val="pt-PT"/>
        </w:rPr>
        <w:t xml:space="preserve"> até o prazo estipulado no item </w:t>
      </w:r>
      <w:r>
        <w:rPr>
          <w:rFonts w:ascii="Arial" w:hAnsi="Arial"/>
          <w:snapToGrid w:val="0"/>
          <w:color w:val="FF0000"/>
          <w:sz w:val="22"/>
          <w:szCs w:val="22"/>
          <w:lang w:val="pt-PT"/>
        </w:rPr>
        <w:t>7.1</w:t>
      </w:r>
      <w:r w:rsidR="00694E90">
        <w:rPr>
          <w:rFonts w:ascii="Arial" w:hAnsi="Arial"/>
          <w:snapToGrid w:val="0"/>
          <w:color w:val="FF0000"/>
          <w:sz w:val="22"/>
          <w:szCs w:val="22"/>
          <w:lang w:val="pt-PT"/>
        </w:rPr>
        <w:t>.</w:t>
      </w:r>
      <w:r w:rsidRPr="0089521C">
        <w:rPr>
          <w:rFonts w:ascii="Arial" w:hAnsi="Arial"/>
          <w:snapToGrid w:val="0"/>
          <w:color w:val="FF0000"/>
          <w:sz w:val="22"/>
          <w:szCs w:val="22"/>
          <w:lang w:val="pt-PT"/>
        </w:rPr>
        <w:t xml:space="preserve"> para a efetiva </w:t>
      </w:r>
      <w:r w:rsidR="00B52CD1">
        <w:rPr>
          <w:rFonts w:ascii="Arial" w:hAnsi="Arial"/>
          <w:snapToGrid w:val="0"/>
          <w:color w:val="FF0000"/>
          <w:sz w:val="22"/>
          <w:szCs w:val="22"/>
          <w:lang w:val="pt-PT"/>
        </w:rPr>
        <w:t>execução</w:t>
      </w:r>
      <w:r w:rsidRPr="0089521C">
        <w:rPr>
          <w:rFonts w:ascii="Arial" w:hAnsi="Arial"/>
          <w:snapToGrid w:val="0"/>
          <w:color w:val="FF0000"/>
          <w:sz w:val="22"/>
          <w:szCs w:val="22"/>
          <w:lang w:val="pt-PT"/>
        </w:rPr>
        <w:t xml:space="preserve"> do objeto.</w:t>
      </w:r>
    </w:p>
    <w:p w14:paraId="03C2ABF3" w14:textId="74953354" w:rsidR="00134466" w:rsidRPr="00134466" w:rsidRDefault="000B468C" w:rsidP="00134466">
      <w:pPr>
        <w:pStyle w:val="PargrafodaLista"/>
        <w:widowControl w:val="0"/>
        <w:tabs>
          <w:tab w:val="left" w:pos="567"/>
        </w:tabs>
        <w:spacing w:after="240" w:line="276" w:lineRule="auto"/>
        <w:ind w:left="567"/>
        <w:jc w:val="both"/>
        <w:rPr>
          <w:rFonts w:ascii="Arial" w:hAnsi="Arial"/>
          <w:snapToGrid w:val="0"/>
          <w:color w:val="FF0000"/>
          <w:sz w:val="22"/>
          <w:szCs w:val="22"/>
          <w:lang w:val="pt-PT"/>
        </w:rPr>
      </w:pPr>
      <w:r w:rsidRPr="00C17FC6">
        <w:rPr>
          <w:rFonts w:ascii="Arial" w:hAnsi="Arial"/>
          <w:snapToGrid w:val="0"/>
          <w:color w:val="FF0000"/>
          <w:sz w:val="22"/>
          <w:szCs w:val="22"/>
          <w:lang w:val="pt-PT"/>
        </w:rPr>
        <w:t xml:space="preserve">5.1.1. O prazo de vigência será automaticamente prorrogado, independentemente de termo aditivo, quando o objeto não for concluído no período firmado acima, ressalvadas as providências cabíveis no caso de culpa do Contratado, previstas neste </w:t>
      </w:r>
      <w:r>
        <w:rPr>
          <w:rFonts w:ascii="Arial" w:hAnsi="Arial"/>
          <w:snapToGrid w:val="0"/>
          <w:color w:val="FF0000"/>
          <w:sz w:val="22"/>
          <w:szCs w:val="22"/>
          <w:lang w:val="pt-PT"/>
        </w:rPr>
        <w:t>I</w:t>
      </w:r>
      <w:r w:rsidRPr="00C17FC6">
        <w:rPr>
          <w:rFonts w:ascii="Arial" w:hAnsi="Arial"/>
          <w:snapToGrid w:val="0"/>
          <w:color w:val="FF0000"/>
          <w:sz w:val="22"/>
          <w:szCs w:val="22"/>
          <w:lang w:val="pt-PT"/>
        </w:rPr>
        <w:t>nstrumento</w:t>
      </w:r>
      <w:r>
        <w:rPr>
          <w:rFonts w:ascii="Arial" w:hAnsi="Arial"/>
          <w:snapToGrid w:val="0"/>
          <w:color w:val="FF0000"/>
          <w:sz w:val="22"/>
          <w:szCs w:val="22"/>
          <w:lang w:val="pt-PT"/>
        </w:rPr>
        <w:t>.</w:t>
      </w:r>
    </w:p>
    <w:p w14:paraId="05EB1ADC" w14:textId="135A14C7" w:rsidR="00134466" w:rsidRDefault="00134466" w:rsidP="00134466">
      <w:pPr>
        <w:widowControl w:val="0"/>
        <w:tabs>
          <w:tab w:val="left" w:pos="402"/>
        </w:tabs>
        <w:spacing w:line="312" w:lineRule="auto"/>
        <w:jc w:val="center"/>
        <w:rPr>
          <w:rFonts w:ascii="Arial" w:hAnsi="Arial"/>
          <w:b/>
          <w:bCs/>
          <w:snapToGrid w:val="0"/>
          <w:color w:val="FF0000"/>
          <w:sz w:val="22"/>
          <w:szCs w:val="22"/>
          <w:u w:val="single"/>
          <w:lang w:val="pt-PT"/>
        </w:rPr>
      </w:pPr>
      <w:r w:rsidRPr="00D323EA">
        <w:rPr>
          <w:rFonts w:ascii="Arial" w:hAnsi="Arial"/>
          <w:b/>
          <w:bCs/>
          <w:snapToGrid w:val="0"/>
          <w:color w:val="FF0000"/>
          <w:sz w:val="22"/>
          <w:szCs w:val="22"/>
          <w:highlight w:val="yellow"/>
          <w:u w:val="single"/>
          <w:lang w:val="pt-PT"/>
        </w:rPr>
        <w:t>OU</w:t>
      </w:r>
    </w:p>
    <w:p w14:paraId="6884D47A" w14:textId="77777777" w:rsidR="00134466" w:rsidRPr="00134466" w:rsidRDefault="00134466" w:rsidP="00134466">
      <w:pPr>
        <w:widowControl w:val="0"/>
        <w:tabs>
          <w:tab w:val="left" w:pos="402"/>
        </w:tabs>
        <w:spacing w:line="312" w:lineRule="auto"/>
        <w:jc w:val="center"/>
        <w:rPr>
          <w:rFonts w:ascii="Arial" w:hAnsi="Arial"/>
          <w:b/>
          <w:bCs/>
          <w:snapToGrid w:val="0"/>
          <w:color w:val="FF0000"/>
          <w:sz w:val="22"/>
          <w:szCs w:val="22"/>
          <w:u w:val="single"/>
          <w:lang w:val="pt-PT"/>
        </w:rPr>
      </w:pPr>
    </w:p>
    <w:p w14:paraId="06E38290" w14:textId="77777777" w:rsidR="00134466" w:rsidRPr="00E5431C" w:rsidRDefault="00134466" w:rsidP="00134466">
      <w:pPr>
        <w:pStyle w:val="Nivel2"/>
        <w:tabs>
          <w:tab w:val="left" w:pos="426"/>
        </w:tabs>
        <w:autoSpaceDE w:val="0"/>
        <w:autoSpaceDN w:val="0"/>
        <w:adjustRightInd w:val="0"/>
        <w:spacing w:before="0" w:after="0"/>
        <w:rPr>
          <w:iCs/>
          <w:color w:val="FF0000"/>
          <w:sz w:val="22"/>
          <w:szCs w:val="22"/>
        </w:rPr>
      </w:pPr>
      <w:r w:rsidRPr="00E5431C">
        <w:rPr>
          <w:color w:val="FF0000"/>
          <w:sz w:val="22"/>
          <w:szCs w:val="22"/>
        </w:rPr>
        <w:t>5.1. A validade da Ata de Registro de Preços será de 1 (um) ano, contado à data da sua assinatura, e poderá ser prorrogado por igual período</w:t>
      </w:r>
      <w:r>
        <w:rPr>
          <w:color w:val="FF0000"/>
          <w:sz w:val="22"/>
          <w:szCs w:val="22"/>
        </w:rPr>
        <w:t xml:space="preserve">, </w:t>
      </w:r>
      <w:r w:rsidRPr="00E5431C">
        <w:rPr>
          <w:color w:val="FF0000"/>
          <w:sz w:val="22"/>
          <w:szCs w:val="22"/>
        </w:rPr>
        <w:t>desde que comprovado que o preço é vantajoso</w:t>
      </w:r>
      <w:r>
        <w:rPr>
          <w:color w:val="FF0000"/>
          <w:sz w:val="22"/>
          <w:szCs w:val="22"/>
        </w:rPr>
        <w:t xml:space="preserve">, </w:t>
      </w:r>
      <w:r w:rsidRPr="00E5431C">
        <w:rPr>
          <w:color w:val="FF0000"/>
          <w:sz w:val="22"/>
          <w:szCs w:val="22"/>
        </w:rPr>
        <w:t xml:space="preserve">na forma do artigo </w:t>
      </w:r>
      <w:r>
        <w:rPr>
          <w:color w:val="FF0000"/>
          <w:sz w:val="22"/>
          <w:szCs w:val="22"/>
        </w:rPr>
        <w:t>84</w:t>
      </w:r>
      <w:r w:rsidRPr="00E5431C">
        <w:rPr>
          <w:color w:val="FF0000"/>
          <w:sz w:val="22"/>
          <w:szCs w:val="22"/>
        </w:rPr>
        <w:t xml:space="preserve"> da Lei Federal n.° 14.133/2021.</w:t>
      </w:r>
    </w:p>
    <w:p w14:paraId="61147007" w14:textId="77777777" w:rsidR="00134466" w:rsidRPr="00E5431C" w:rsidRDefault="00134466" w:rsidP="00134466">
      <w:pPr>
        <w:pStyle w:val="Nivel2"/>
        <w:tabs>
          <w:tab w:val="left" w:pos="426"/>
        </w:tabs>
        <w:autoSpaceDE w:val="0"/>
        <w:autoSpaceDN w:val="0"/>
        <w:adjustRightInd w:val="0"/>
        <w:spacing w:before="0" w:after="0"/>
        <w:rPr>
          <w:iCs/>
          <w:color w:val="FF0000"/>
          <w:sz w:val="22"/>
          <w:szCs w:val="22"/>
        </w:rPr>
      </w:pPr>
    </w:p>
    <w:p w14:paraId="681AB2B4" w14:textId="77777777" w:rsidR="00134466" w:rsidRPr="00E5431C" w:rsidRDefault="00134466" w:rsidP="00134466">
      <w:pPr>
        <w:pStyle w:val="Nvel3"/>
        <w:spacing w:before="0" w:after="0"/>
        <w:ind w:left="851" w:firstLine="0"/>
        <w:rPr>
          <w:color w:val="FF0000"/>
          <w:sz w:val="22"/>
          <w:szCs w:val="22"/>
        </w:rPr>
      </w:pPr>
      <w:r w:rsidRPr="00E5431C">
        <w:rPr>
          <w:color w:val="FF0000"/>
          <w:sz w:val="22"/>
          <w:szCs w:val="22"/>
        </w:rPr>
        <w:t>5.1.1. O contrato decorrente da Ata de Registro de Preços, quando houver,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3468E63" w14:textId="77777777" w:rsidR="00134466" w:rsidRPr="00E5431C" w:rsidRDefault="00134466" w:rsidP="00134466">
      <w:pPr>
        <w:pStyle w:val="Nvel3"/>
        <w:spacing w:before="0" w:after="0"/>
        <w:ind w:left="851" w:firstLine="0"/>
        <w:rPr>
          <w:color w:val="FF0000"/>
          <w:sz w:val="22"/>
          <w:szCs w:val="22"/>
        </w:rPr>
      </w:pPr>
    </w:p>
    <w:p w14:paraId="24D1547E" w14:textId="77777777" w:rsidR="00134466" w:rsidRDefault="00134466" w:rsidP="00134466">
      <w:pPr>
        <w:pStyle w:val="Nvel3"/>
        <w:spacing w:before="0" w:after="0"/>
        <w:ind w:left="851" w:firstLine="0"/>
        <w:rPr>
          <w:color w:val="FF0000"/>
          <w:sz w:val="22"/>
          <w:szCs w:val="22"/>
        </w:rPr>
      </w:pPr>
      <w:r w:rsidRPr="00E5431C">
        <w:rPr>
          <w:color w:val="FF0000"/>
          <w:sz w:val="22"/>
          <w:szCs w:val="22"/>
        </w:rPr>
        <w:t>5.1.2. Na formalização do contrato ou do instrumento substituto deverá haver a indicação da disponibilidade dos créditos orçamentários respectivos.</w:t>
      </w:r>
    </w:p>
    <w:p w14:paraId="60D5D89A" w14:textId="77777777" w:rsidR="00134466" w:rsidRPr="0066134D" w:rsidRDefault="00134466" w:rsidP="00134466">
      <w:pPr>
        <w:pStyle w:val="PargrafodaLista"/>
        <w:widowControl w:val="0"/>
        <w:tabs>
          <w:tab w:val="left" w:pos="567"/>
        </w:tabs>
        <w:ind w:left="567"/>
        <w:jc w:val="both"/>
        <w:rPr>
          <w:rFonts w:ascii="Arial" w:hAnsi="Arial"/>
          <w:snapToGrid w:val="0"/>
          <w:color w:val="FF0000"/>
          <w:sz w:val="22"/>
          <w:szCs w:val="22"/>
          <w:lang w:val="pt-PT"/>
        </w:rPr>
      </w:pPr>
    </w:p>
    <w:p w14:paraId="6A92CB56" w14:textId="64AF5AE6" w:rsidR="00815FCE" w:rsidRPr="008C60E6" w:rsidRDefault="00B04123" w:rsidP="00EF4E80">
      <w:pPr>
        <w:keepNext/>
        <w:keepLines/>
        <w:numPr>
          <w:ilvl w:val="0"/>
          <w:numId w:val="2"/>
        </w:numPr>
        <w:pBdr>
          <w:top w:val="nil"/>
          <w:left w:val="nil"/>
          <w:bottom w:val="nil"/>
          <w:right w:val="nil"/>
          <w:between w:val="nil"/>
        </w:pBdr>
        <w:shd w:val="clear" w:color="auto" w:fill="D9D9D9" w:themeFill="background1" w:themeFillShade="D9"/>
        <w:tabs>
          <w:tab w:val="left" w:pos="284"/>
        </w:tabs>
        <w:spacing w:line="312"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DOS </w:t>
      </w:r>
      <w:r w:rsidR="00815FCE" w:rsidRPr="008C60E6">
        <w:rPr>
          <w:rFonts w:ascii="Arial" w:eastAsia="Arial" w:hAnsi="Arial"/>
          <w:b/>
          <w:color w:val="000000"/>
          <w:sz w:val="22"/>
          <w:szCs w:val="22"/>
        </w:rPr>
        <w:t>REQUISITOS DA CONTRATAÇÃO</w:t>
      </w:r>
    </w:p>
    <w:p w14:paraId="739E62AF" w14:textId="77777777" w:rsidR="004049F6" w:rsidRPr="008C60E6" w:rsidRDefault="004049F6" w:rsidP="002D6A17">
      <w:pPr>
        <w:keepNext/>
        <w:keepLines/>
        <w:pBdr>
          <w:top w:val="nil"/>
          <w:left w:val="nil"/>
          <w:bottom w:val="nil"/>
          <w:right w:val="nil"/>
          <w:between w:val="nil"/>
        </w:pBdr>
        <w:tabs>
          <w:tab w:val="left" w:pos="567"/>
        </w:tabs>
        <w:spacing w:line="312" w:lineRule="auto"/>
        <w:jc w:val="both"/>
        <w:rPr>
          <w:rFonts w:ascii="Arial" w:eastAsia="Arial" w:hAnsi="Arial"/>
          <w:b/>
          <w:color w:val="000000"/>
          <w:sz w:val="22"/>
          <w:szCs w:val="22"/>
        </w:rPr>
      </w:pPr>
    </w:p>
    <w:p w14:paraId="5863B40F" w14:textId="454D9F11" w:rsidR="00960CC8" w:rsidRPr="008C60E6" w:rsidRDefault="00960CC8" w:rsidP="001E0C49">
      <w:pPr>
        <w:pStyle w:val="PargrafodaLista"/>
        <w:keepNext/>
        <w:keepLines/>
        <w:pBdr>
          <w:top w:val="nil"/>
          <w:left w:val="nil"/>
          <w:bottom w:val="nil"/>
          <w:right w:val="nil"/>
          <w:between w:val="nil"/>
        </w:pBdr>
        <w:tabs>
          <w:tab w:val="left" w:pos="567"/>
        </w:tabs>
        <w:spacing w:line="276" w:lineRule="auto"/>
        <w:ind w:left="360"/>
        <w:jc w:val="both"/>
        <w:rPr>
          <w:rFonts w:ascii="Arial" w:eastAsia="Arial" w:hAnsi="Arial"/>
          <w:b/>
          <w:sz w:val="22"/>
          <w:szCs w:val="22"/>
        </w:rPr>
      </w:pPr>
      <w:r w:rsidRPr="008C60E6">
        <w:rPr>
          <w:rFonts w:ascii="Arial" w:eastAsia="Arial" w:hAnsi="Arial"/>
          <w:b/>
          <w:sz w:val="22"/>
          <w:szCs w:val="22"/>
        </w:rPr>
        <w:t>Subcontratação</w:t>
      </w:r>
    </w:p>
    <w:p w14:paraId="4DDC315E" w14:textId="77777777" w:rsidR="00E123DD" w:rsidRPr="008C60E6" w:rsidRDefault="00E123DD" w:rsidP="001E0C49">
      <w:pPr>
        <w:pStyle w:val="PargrafodaLista"/>
        <w:keepNext/>
        <w:keepLines/>
        <w:pBdr>
          <w:top w:val="nil"/>
          <w:left w:val="nil"/>
          <w:bottom w:val="nil"/>
          <w:right w:val="nil"/>
          <w:between w:val="nil"/>
        </w:pBdr>
        <w:tabs>
          <w:tab w:val="left" w:pos="567"/>
        </w:tabs>
        <w:spacing w:line="276" w:lineRule="auto"/>
        <w:ind w:left="360"/>
        <w:jc w:val="both"/>
        <w:rPr>
          <w:rFonts w:ascii="Arial" w:eastAsia="Arial" w:hAnsi="Arial"/>
          <w:b/>
          <w:sz w:val="22"/>
          <w:szCs w:val="22"/>
        </w:rPr>
      </w:pPr>
    </w:p>
    <w:p w14:paraId="739DF495" w14:textId="135ED1BF" w:rsidR="00FB7547" w:rsidRPr="008C60E6" w:rsidRDefault="00FB7547" w:rsidP="001E0C49">
      <w:pPr>
        <w:numPr>
          <w:ilvl w:val="1"/>
          <w:numId w:val="2"/>
        </w:numPr>
        <w:pBdr>
          <w:top w:val="nil"/>
          <w:left w:val="nil"/>
          <w:bottom w:val="nil"/>
          <w:right w:val="nil"/>
          <w:between w:val="nil"/>
        </w:pBdr>
        <w:tabs>
          <w:tab w:val="left" w:pos="426"/>
        </w:tabs>
        <w:spacing w:line="276" w:lineRule="auto"/>
        <w:ind w:left="0" w:hanging="6"/>
        <w:jc w:val="both"/>
        <w:rPr>
          <w:rFonts w:ascii="Arial" w:eastAsia="Arial" w:hAnsi="Arial"/>
          <w:iCs/>
          <w:sz w:val="22"/>
          <w:szCs w:val="22"/>
        </w:rPr>
      </w:pPr>
      <w:r w:rsidRPr="008C60E6">
        <w:rPr>
          <w:rFonts w:ascii="Arial" w:eastAsia="Arial" w:hAnsi="Arial"/>
          <w:iCs/>
          <w:sz w:val="22"/>
          <w:szCs w:val="22"/>
        </w:rPr>
        <w:t>Não é admitida a subcontratação do objeto contratual</w:t>
      </w:r>
      <w:r w:rsidRPr="008C60E6">
        <w:rPr>
          <w:rFonts w:ascii="Arial" w:eastAsia="Arial" w:hAnsi="Arial"/>
          <w:iCs/>
          <w:color w:val="FF0000"/>
          <w:sz w:val="22"/>
          <w:szCs w:val="22"/>
        </w:rPr>
        <w:t>.</w:t>
      </w:r>
    </w:p>
    <w:p w14:paraId="37A143C2" w14:textId="77777777" w:rsidR="00E123DD" w:rsidRPr="008C60E6" w:rsidRDefault="00E123DD" w:rsidP="001E0C49">
      <w:pPr>
        <w:pBdr>
          <w:top w:val="nil"/>
          <w:left w:val="nil"/>
          <w:bottom w:val="nil"/>
          <w:right w:val="nil"/>
          <w:between w:val="nil"/>
        </w:pBdr>
        <w:spacing w:line="276" w:lineRule="auto"/>
        <w:jc w:val="both"/>
        <w:rPr>
          <w:rFonts w:ascii="Arial" w:eastAsia="Arial" w:hAnsi="Arial"/>
          <w:iCs/>
          <w:sz w:val="22"/>
          <w:szCs w:val="22"/>
        </w:rPr>
      </w:pPr>
    </w:p>
    <w:p w14:paraId="0E0AC346" w14:textId="40B14C3B" w:rsidR="00FB7547" w:rsidRPr="008C60E6" w:rsidRDefault="00FB7547" w:rsidP="001E0C49">
      <w:pPr>
        <w:pBdr>
          <w:top w:val="nil"/>
          <w:left w:val="nil"/>
          <w:bottom w:val="nil"/>
          <w:right w:val="nil"/>
          <w:between w:val="nil"/>
        </w:pBdr>
        <w:spacing w:line="276" w:lineRule="auto"/>
        <w:ind w:hanging="6"/>
        <w:jc w:val="center"/>
        <w:rPr>
          <w:rFonts w:ascii="Arial" w:eastAsia="Arial" w:hAnsi="Arial"/>
          <w:b/>
          <w:iCs/>
          <w:color w:val="FF0000"/>
          <w:sz w:val="22"/>
          <w:szCs w:val="22"/>
          <w:u w:val="single"/>
        </w:rPr>
      </w:pPr>
      <w:r w:rsidRPr="000B468C">
        <w:rPr>
          <w:rFonts w:ascii="Arial" w:eastAsia="Arial" w:hAnsi="Arial"/>
          <w:b/>
          <w:iCs/>
          <w:color w:val="FF0000"/>
          <w:sz w:val="22"/>
          <w:szCs w:val="22"/>
          <w:highlight w:val="yellow"/>
          <w:u w:val="single"/>
        </w:rPr>
        <w:t>OU</w:t>
      </w:r>
    </w:p>
    <w:p w14:paraId="6CC65CB5" w14:textId="77777777" w:rsidR="00E123DD" w:rsidRPr="008C60E6" w:rsidRDefault="00E123DD" w:rsidP="001E0C49">
      <w:pPr>
        <w:pBdr>
          <w:top w:val="nil"/>
          <w:left w:val="nil"/>
          <w:bottom w:val="nil"/>
          <w:right w:val="nil"/>
          <w:between w:val="nil"/>
        </w:pBdr>
        <w:spacing w:line="276" w:lineRule="auto"/>
        <w:ind w:hanging="6"/>
        <w:rPr>
          <w:rFonts w:ascii="Arial" w:eastAsia="Arial" w:hAnsi="Arial"/>
          <w:iCs/>
          <w:sz w:val="22"/>
          <w:szCs w:val="22"/>
        </w:rPr>
      </w:pPr>
    </w:p>
    <w:p w14:paraId="22A2F500" w14:textId="32086B7F" w:rsidR="00FB7547" w:rsidRPr="004C0255" w:rsidRDefault="00FB7547" w:rsidP="001E0C49">
      <w:pPr>
        <w:numPr>
          <w:ilvl w:val="1"/>
          <w:numId w:val="2"/>
        </w:numPr>
        <w:pBdr>
          <w:top w:val="nil"/>
          <w:left w:val="nil"/>
          <w:bottom w:val="nil"/>
          <w:right w:val="nil"/>
          <w:between w:val="nil"/>
        </w:pBdr>
        <w:tabs>
          <w:tab w:val="left" w:pos="426"/>
        </w:tabs>
        <w:spacing w:line="276" w:lineRule="auto"/>
        <w:ind w:left="0" w:hanging="6"/>
        <w:jc w:val="both"/>
        <w:rPr>
          <w:rFonts w:ascii="Arial" w:eastAsia="Arial" w:hAnsi="Arial"/>
          <w:iCs/>
          <w:sz w:val="22"/>
          <w:szCs w:val="22"/>
        </w:rPr>
      </w:pPr>
      <w:r w:rsidRPr="008C60E6">
        <w:rPr>
          <w:rFonts w:ascii="Arial" w:eastAsia="Arial" w:hAnsi="Arial"/>
          <w:iCs/>
          <w:color w:val="FF0000"/>
          <w:sz w:val="22"/>
          <w:szCs w:val="22"/>
        </w:rPr>
        <w:t>É admitida a subcontratação parcial do objeto, nas seguintes condições:</w:t>
      </w:r>
    </w:p>
    <w:p w14:paraId="2A423409" w14:textId="77777777" w:rsidR="004C0255" w:rsidRPr="008C60E6" w:rsidRDefault="004C0255" w:rsidP="001E0C49">
      <w:pPr>
        <w:pBdr>
          <w:top w:val="nil"/>
          <w:left w:val="nil"/>
          <w:bottom w:val="nil"/>
          <w:right w:val="nil"/>
          <w:between w:val="nil"/>
        </w:pBdr>
        <w:tabs>
          <w:tab w:val="left" w:pos="426"/>
        </w:tabs>
        <w:spacing w:line="276" w:lineRule="auto"/>
        <w:jc w:val="both"/>
        <w:rPr>
          <w:rFonts w:ascii="Arial" w:eastAsia="Arial" w:hAnsi="Arial"/>
          <w:iCs/>
          <w:sz w:val="22"/>
          <w:szCs w:val="22"/>
        </w:rPr>
      </w:pPr>
    </w:p>
    <w:p w14:paraId="0810C22E" w14:textId="74813A10" w:rsidR="006353A2" w:rsidRPr="008C60E6" w:rsidRDefault="006353A2" w:rsidP="001E0C49">
      <w:pPr>
        <w:pStyle w:val="PargrafodaLista"/>
        <w:numPr>
          <w:ilvl w:val="0"/>
          <w:numId w:val="8"/>
        </w:numPr>
        <w:pBdr>
          <w:top w:val="nil"/>
          <w:left w:val="nil"/>
          <w:bottom w:val="nil"/>
          <w:right w:val="nil"/>
          <w:between w:val="nil"/>
        </w:pBdr>
        <w:tabs>
          <w:tab w:val="left" w:pos="993"/>
        </w:tabs>
        <w:spacing w:line="276" w:lineRule="auto"/>
        <w:ind w:left="567" w:firstLine="0"/>
        <w:jc w:val="both"/>
        <w:rPr>
          <w:rFonts w:ascii="Arial" w:eastAsia="Arial" w:hAnsi="Arial"/>
          <w:iCs/>
          <w:sz w:val="22"/>
          <w:szCs w:val="22"/>
        </w:rPr>
      </w:pPr>
      <w:r w:rsidRPr="008C60E6">
        <w:rPr>
          <w:rFonts w:ascii="Arial" w:eastAsia="Arial" w:hAnsi="Arial"/>
          <w:iCs/>
          <w:sz w:val="22"/>
          <w:szCs w:val="22"/>
        </w:rPr>
        <w:t>.</w:t>
      </w:r>
    </w:p>
    <w:p w14:paraId="1C9D65F6" w14:textId="5DCACC1B" w:rsidR="006353A2" w:rsidRPr="008C60E6" w:rsidRDefault="006353A2" w:rsidP="001E0C49">
      <w:pPr>
        <w:pStyle w:val="PargrafodaLista"/>
        <w:numPr>
          <w:ilvl w:val="0"/>
          <w:numId w:val="8"/>
        </w:numPr>
        <w:pBdr>
          <w:top w:val="nil"/>
          <w:left w:val="nil"/>
          <w:bottom w:val="nil"/>
          <w:right w:val="nil"/>
          <w:between w:val="nil"/>
        </w:pBdr>
        <w:tabs>
          <w:tab w:val="left" w:pos="993"/>
        </w:tabs>
        <w:spacing w:line="276" w:lineRule="auto"/>
        <w:ind w:left="567" w:firstLine="0"/>
        <w:jc w:val="both"/>
        <w:rPr>
          <w:rFonts w:ascii="Arial" w:eastAsia="Arial" w:hAnsi="Arial"/>
          <w:iCs/>
          <w:sz w:val="22"/>
          <w:szCs w:val="22"/>
        </w:rPr>
      </w:pPr>
      <w:r w:rsidRPr="008C60E6">
        <w:rPr>
          <w:rFonts w:ascii="Arial" w:eastAsia="Arial" w:hAnsi="Arial"/>
          <w:iCs/>
          <w:sz w:val="22"/>
          <w:szCs w:val="22"/>
        </w:rPr>
        <w:t>.</w:t>
      </w:r>
    </w:p>
    <w:p w14:paraId="48050698" w14:textId="7AFBB2FE" w:rsidR="006353A2" w:rsidRPr="008C60E6" w:rsidRDefault="006353A2" w:rsidP="001E0C49">
      <w:pPr>
        <w:pStyle w:val="PargrafodaLista"/>
        <w:numPr>
          <w:ilvl w:val="0"/>
          <w:numId w:val="8"/>
        </w:numPr>
        <w:pBdr>
          <w:top w:val="nil"/>
          <w:left w:val="nil"/>
          <w:bottom w:val="nil"/>
          <w:right w:val="nil"/>
          <w:between w:val="nil"/>
        </w:pBdr>
        <w:tabs>
          <w:tab w:val="left" w:pos="993"/>
        </w:tabs>
        <w:spacing w:line="276" w:lineRule="auto"/>
        <w:ind w:left="567" w:firstLine="0"/>
        <w:jc w:val="both"/>
        <w:rPr>
          <w:rFonts w:ascii="Arial" w:eastAsia="Arial" w:hAnsi="Arial"/>
          <w:iCs/>
          <w:sz w:val="22"/>
          <w:szCs w:val="22"/>
        </w:rPr>
      </w:pPr>
      <w:r w:rsidRPr="008C60E6">
        <w:rPr>
          <w:rFonts w:ascii="Arial" w:eastAsia="Arial" w:hAnsi="Arial"/>
          <w:iCs/>
          <w:sz w:val="22"/>
          <w:szCs w:val="22"/>
        </w:rPr>
        <w:t>.</w:t>
      </w:r>
    </w:p>
    <w:p w14:paraId="250EA13A" w14:textId="10DF6D77" w:rsidR="006353A2" w:rsidRPr="008C60E6" w:rsidRDefault="006353A2" w:rsidP="001E0C49">
      <w:pPr>
        <w:pStyle w:val="PargrafodaLista"/>
        <w:numPr>
          <w:ilvl w:val="0"/>
          <w:numId w:val="8"/>
        </w:numPr>
        <w:pBdr>
          <w:top w:val="nil"/>
          <w:left w:val="nil"/>
          <w:bottom w:val="nil"/>
          <w:right w:val="nil"/>
          <w:between w:val="nil"/>
        </w:pBdr>
        <w:tabs>
          <w:tab w:val="left" w:pos="993"/>
        </w:tabs>
        <w:spacing w:line="276" w:lineRule="auto"/>
        <w:ind w:left="567" w:firstLine="0"/>
        <w:jc w:val="both"/>
        <w:rPr>
          <w:rFonts w:ascii="Arial" w:eastAsia="Arial" w:hAnsi="Arial"/>
          <w:iCs/>
          <w:sz w:val="22"/>
          <w:szCs w:val="22"/>
        </w:rPr>
      </w:pPr>
      <w:r w:rsidRPr="008C60E6">
        <w:rPr>
          <w:rFonts w:ascii="Arial" w:eastAsia="Arial" w:hAnsi="Arial"/>
          <w:iCs/>
          <w:sz w:val="22"/>
          <w:szCs w:val="22"/>
        </w:rPr>
        <w:t>.</w:t>
      </w:r>
    </w:p>
    <w:p w14:paraId="66771C4F" w14:textId="77777777" w:rsidR="00E123DD" w:rsidRPr="008C60E6" w:rsidRDefault="00E123DD" w:rsidP="001E0C49">
      <w:pPr>
        <w:pStyle w:val="PargrafodaLista"/>
        <w:pBdr>
          <w:top w:val="nil"/>
          <w:left w:val="nil"/>
          <w:bottom w:val="nil"/>
          <w:right w:val="nil"/>
          <w:between w:val="nil"/>
        </w:pBdr>
        <w:spacing w:line="276" w:lineRule="auto"/>
        <w:ind w:left="567"/>
        <w:jc w:val="both"/>
        <w:rPr>
          <w:rFonts w:ascii="Arial" w:eastAsia="Arial" w:hAnsi="Arial"/>
          <w:iCs/>
          <w:sz w:val="22"/>
          <w:szCs w:val="22"/>
        </w:rPr>
      </w:pPr>
    </w:p>
    <w:p w14:paraId="609DD5BE" w14:textId="31B076F2" w:rsidR="00FB7547" w:rsidRPr="008C60E6" w:rsidRDefault="008C60E6" w:rsidP="001E0C49">
      <w:pPr>
        <w:numPr>
          <w:ilvl w:val="2"/>
          <w:numId w:val="2"/>
        </w:numPr>
        <w:pBdr>
          <w:top w:val="nil"/>
          <w:left w:val="nil"/>
          <w:bottom w:val="nil"/>
          <w:right w:val="nil"/>
          <w:between w:val="nil"/>
        </w:pBdr>
        <w:tabs>
          <w:tab w:val="left" w:pos="567"/>
          <w:tab w:val="left" w:pos="1134"/>
        </w:tabs>
        <w:spacing w:line="276" w:lineRule="auto"/>
        <w:ind w:left="567" w:firstLine="0"/>
        <w:jc w:val="both"/>
        <w:rPr>
          <w:rFonts w:ascii="Arial" w:hAnsi="Arial"/>
          <w:iCs/>
          <w:sz w:val="22"/>
          <w:szCs w:val="22"/>
        </w:rPr>
      </w:pPr>
      <w:r>
        <w:rPr>
          <w:rFonts w:ascii="Arial" w:eastAsia="Arial" w:hAnsi="Arial"/>
          <w:iCs/>
          <w:color w:val="FF0000"/>
          <w:sz w:val="22"/>
          <w:szCs w:val="22"/>
        </w:rPr>
        <w:lastRenderedPageBreak/>
        <w:t xml:space="preserve"> </w:t>
      </w:r>
      <w:r w:rsidR="00FB7547" w:rsidRPr="008C60E6">
        <w:rPr>
          <w:rFonts w:ascii="Arial" w:eastAsia="Arial" w:hAnsi="Arial"/>
          <w:iCs/>
          <w:color w:val="FF0000"/>
          <w:sz w:val="22"/>
          <w:szCs w:val="22"/>
        </w:rPr>
        <w:t>É vedada a subcontratação completa ou da parcela principal do objeto da contratação, a qual consiste em: (...).</w:t>
      </w:r>
    </w:p>
    <w:p w14:paraId="687DDCDB" w14:textId="77777777" w:rsidR="00E123DD" w:rsidRPr="008C60E6" w:rsidRDefault="00E123DD" w:rsidP="001E0C49">
      <w:pPr>
        <w:pBdr>
          <w:top w:val="nil"/>
          <w:left w:val="nil"/>
          <w:bottom w:val="nil"/>
          <w:right w:val="nil"/>
          <w:between w:val="nil"/>
        </w:pBdr>
        <w:tabs>
          <w:tab w:val="left" w:pos="567"/>
        </w:tabs>
        <w:spacing w:line="276" w:lineRule="auto"/>
        <w:ind w:left="1134" w:firstLine="567"/>
        <w:jc w:val="both"/>
        <w:rPr>
          <w:rFonts w:ascii="Arial" w:hAnsi="Arial"/>
          <w:iCs/>
          <w:sz w:val="22"/>
          <w:szCs w:val="22"/>
        </w:rPr>
      </w:pPr>
    </w:p>
    <w:p w14:paraId="221DC493" w14:textId="2A2EBA36" w:rsidR="00FB7547" w:rsidRPr="008C60E6" w:rsidRDefault="008C60E6" w:rsidP="001E0C49">
      <w:pPr>
        <w:numPr>
          <w:ilvl w:val="2"/>
          <w:numId w:val="2"/>
        </w:numPr>
        <w:pBdr>
          <w:top w:val="nil"/>
          <w:left w:val="nil"/>
          <w:bottom w:val="nil"/>
          <w:right w:val="nil"/>
          <w:between w:val="nil"/>
        </w:pBdr>
        <w:tabs>
          <w:tab w:val="left" w:pos="567"/>
          <w:tab w:val="left" w:pos="1134"/>
        </w:tabs>
        <w:spacing w:line="276" w:lineRule="auto"/>
        <w:ind w:left="0" w:firstLine="567"/>
        <w:jc w:val="both"/>
        <w:rPr>
          <w:rFonts w:ascii="Arial" w:hAnsi="Arial"/>
          <w:iCs/>
          <w:sz w:val="22"/>
          <w:szCs w:val="22"/>
        </w:rPr>
      </w:pPr>
      <w:r>
        <w:rPr>
          <w:rFonts w:ascii="Arial" w:eastAsia="Arial" w:hAnsi="Arial"/>
          <w:iCs/>
          <w:color w:val="FF0000"/>
          <w:sz w:val="22"/>
          <w:szCs w:val="22"/>
        </w:rPr>
        <w:t xml:space="preserve"> </w:t>
      </w:r>
      <w:r w:rsidR="004C0255">
        <w:rPr>
          <w:rFonts w:ascii="Arial" w:eastAsia="Arial" w:hAnsi="Arial"/>
          <w:iCs/>
          <w:color w:val="FF0000"/>
          <w:sz w:val="22"/>
          <w:szCs w:val="22"/>
        </w:rPr>
        <w:t xml:space="preserve"> </w:t>
      </w:r>
      <w:r w:rsidR="00FB7547" w:rsidRPr="008C60E6">
        <w:rPr>
          <w:rFonts w:ascii="Arial" w:eastAsia="Arial" w:hAnsi="Arial"/>
          <w:iCs/>
          <w:color w:val="FF0000"/>
          <w:sz w:val="22"/>
          <w:szCs w:val="22"/>
        </w:rPr>
        <w:t>A subcontratação fica limitada a ........ [parcela permitida/percentual]</w:t>
      </w:r>
    </w:p>
    <w:p w14:paraId="5D7D4397" w14:textId="77777777" w:rsidR="00C6025F" w:rsidRDefault="00C6025F" w:rsidP="001E0C49">
      <w:pPr>
        <w:keepNext/>
        <w:keepLines/>
        <w:pBdr>
          <w:top w:val="nil"/>
          <w:left w:val="nil"/>
          <w:bottom w:val="nil"/>
          <w:right w:val="nil"/>
          <w:between w:val="nil"/>
        </w:pBdr>
        <w:tabs>
          <w:tab w:val="left" w:pos="567"/>
        </w:tabs>
        <w:spacing w:line="276" w:lineRule="auto"/>
        <w:ind w:left="170" w:firstLine="256"/>
        <w:jc w:val="both"/>
        <w:rPr>
          <w:rFonts w:ascii="Arial" w:eastAsia="Arial" w:hAnsi="Arial"/>
          <w:b/>
          <w:color w:val="000000"/>
          <w:sz w:val="22"/>
          <w:szCs w:val="22"/>
        </w:rPr>
      </w:pPr>
    </w:p>
    <w:p w14:paraId="452FAF7B" w14:textId="212D2F53" w:rsidR="00F41CC1" w:rsidRPr="008C60E6" w:rsidRDefault="00F41CC1" w:rsidP="001E0C49">
      <w:pPr>
        <w:keepNext/>
        <w:keepLines/>
        <w:pBdr>
          <w:top w:val="nil"/>
          <w:left w:val="nil"/>
          <w:bottom w:val="nil"/>
          <w:right w:val="nil"/>
          <w:between w:val="nil"/>
        </w:pBdr>
        <w:tabs>
          <w:tab w:val="left" w:pos="567"/>
        </w:tabs>
        <w:spacing w:line="276" w:lineRule="auto"/>
        <w:ind w:left="170" w:firstLine="256"/>
        <w:jc w:val="both"/>
        <w:rPr>
          <w:rFonts w:ascii="Arial" w:eastAsia="Arial" w:hAnsi="Arial"/>
          <w:b/>
          <w:color w:val="000000"/>
          <w:sz w:val="22"/>
          <w:szCs w:val="22"/>
        </w:rPr>
      </w:pPr>
      <w:r w:rsidRPr="008C60E6">
        <w:rPr>
          <w:rFonts w:ascii="Arial" w:eastAsia="Arial" w:hAnsi="Arial"/>
          <w:b/>
          <w:color w:val="000000"/>
          <w:sz w:val="22"/>
          <w:szCs w:val="22"/>
        </w:rPr>
        <w:t>Garantia da contratação</w:t>
      </w:r>
    </w:p>
    <w:p w14:paraId="34B8580A" w14:textId="77777777" w:rsidR="00E123DD" w:rsidRPr="008C60E6" w:rsidRDefault="00E123DD" w:rsidP="001E0C49">
      <w:pPr>
        <w:keepNext/>
        <w:keepLines/>
        <w:pBdr>
          <w:top w:val="nil"/>
          <w:left w:val="nil"/>
          <w:bottom w:val="nil"/>
          <w:right w:val="nil"/>
          <w:between w:val="nil"/>
        </w:pBdr>
        <w:tabs>
          <w:tab w:val="left" w:pos="567"/>
        </w:tabs>
        <w:spacing w:line="276" w:lineRule="auto"/>
        <w:ind w:left="170" w:firstLine="256"/>
        <w:jc w:val="both"/>
        <w:rPr>
          <w:rFonts w:ascii="Arial" w:eastAsia="Arial" w:hAnsi="Arial"/>
          <w:b/>
          <w:color w:val="000000"/>
          <w:sz w:val="22"/>
          <w:szCs w:val="22"/>
        </w:rPr>
      </w:pPr>
    </w:p>
    <w:p w14:paraId="516BDCA5" w14:textId="2A79D1E7" w:rsidR="00F41CC1" w:rsidRPr="008C60E6" w:rsidRDefault="00F41CC1"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iCs/>
          <w:sz w:val="22"/>
          <w:szCs w:val="22"/>
        </w:rPr>
      </w:pPr>
      <w:r w:rsidRPr="008C60E6">
        <w:rPr>
          <w:rFonts w:ascii="Arial" w:eastAsia="Arial" w:hAnsi="Arial"/>
          <w:iCs/>
          <w:sz w:val="22"/>
          <w:szCs w:val="22"/>
        </w:rPr>
        <w:t xml:space="preserve">Não haverá exigência da garantia da contratação dos </w:t>
      </w:r>
      <w:hyperlink r:id="rId10" w:anchor="art96">
        <w:r w:rsidRPr="008C60E6">
          <w:rPr>
            <w:rFonts w:ascii="Arial" w:eastAsia="Arial" w:hAnsi="Arial"/>
            <w:iCs/>
            <w:sz w:val="22"/>
            <w:szCs w:val="22"/>
          </w:rPr>
          <w:t xml:space="preserve">artigos 96 e seguintes da Lei </w:t>
        </w:r>
        <w:r w:rsidR="00D323EA">
          <w:rPr>
            <w:rFonts w:ascii="Arial" w:eastAsia="Arial" w:hAnsi="Arial"/>
            <w:iCs/>
            <w:sz w:val="22"/>
            <w:szCs w:val="22"/>
          </w:rPr>
          <w:t xml:space="preserve">Federal </w:t>
        </w:r>
        <w:r w:rsidRPr="008C60E6">
          <w:rPr>
            <w:rFonts w:ascii="Arial" w:eastAsia="Arial" w:hAnsi="Arial"/>
            <w:iCs/>
            <w:sz w:val="22"/>
            <w:szCs w:val="22"/>
          </w:rPr>
          <w:t>n</w:t>
        </w:r>
        <w:r w:rsidR="00743722">
          <w:rPr>
            <w:rFonts w:ascii="Arial" w:eastAsia="Arial" w:hAnsi="Arial"/>
            <w:iCs/>
            <w:sz w:val="22"/>
            <w:szCs w:val="22"/>
          </w:rPr>
          <w:t>.</w:t>
        </w:r>
        <w:r w:rsidRPr="008C60E6">
          <w:rPr>
            <w:rFonts w:ascii="Arial" w:eastAsia="Arial" w:hAnsi="Arial"/>
            <w:iCs/>
            <w:sz w:val="22"/>
            <w:szCs w:val="22"/>
          </w:rPr>
          <w:t>º 14.133</w:t>
        </w:r>
        <w:r w:rsidR="00D323EA">
          <w:rPr>
            <w:rFonts w:ascii="Arial" w:eastAsia="Arial" w:hAnsi="Arial"/>
            <w:iCs/>
            <w:sz w:val="22"/>
            <w:szCs w:val="22"/>
          </w:rPr>
          <w:t>/</w:t>
        </w:r>
        <w:r w:rsidRPr="008C60E6">
          <w:rPr>
            <w:rFonts w:ascii="Arial" w:eastAsia="Arial" w:hAnsi="Arial"/>
            <w:iCs/>
            <w:sz w:val="22"/>
            <w:szCs w:val="22"/>
          </w:rPr>
          <w:t>2021</w:t>
        </w:r>
      </w:hyperlink>
      <w:r w:rsidRPr="008C60E6">
        <w:rPr>
          <w:rFonts w:ascii="Arial" w:eastAsia="Arial" w:hAnsi="Arial"/>
          <w:iCs/>
          <w:sz w:val="22"/>
          <w:szCs w:val="22"/>
        </w:rPr>
        <w:t>.</w:t>
      </w:r>
    </w:p>
    <w:p w14:paraId="36A4FC1A" w14:textId="77777777" w:rsidR="00E123DD" w:rsidRPr="008C60E6" w:rsidRDefault="00E123DD" w:rsidP="001E0C49">
      <w:pPr>
        <w:pBdr>
          <w:top w:val="nil"/>
          <w:left w:val="nil"/>
          <w:bottom w:val="nil"/>
          <w:right w:val="nil"/>
          <w:between w:val="nil"/>
        </w:pBdr>
        <w:spacing w:line="276" w:lineRule="auto"/>
        <w:jc w:val="both"/>
        <w:rPr>
          <w:rFonts w:ascii="Arial" w:hAnsi="Arial"/>
          <w:iCs/>
          <w:sz w:val="22"/>
          <w:szCs w:val="22"/>
        </w:rPr>
      </w:pPr>
    </w:p>
    <w:p w14:paraId="31FC936A" w14:textId="7268540C" w:rsidR="00F41CC1" w:rsidRPr="008C60E6" w:rsidRDefault="00F41CC1" w:rsidP="001E0C49">
      <w:pPr>
        <w:pBdr>
          <w:top w:val="nil"/>
          <w:left w:val="nil"/>
          <w:bottom w:val="nil"/>
          <w:right w:val="nil"/>
          <w:between w:val="nil"/>
        </w:pBdr>
        <w:spacing w:line="276" w:lineRule="auto"/>
        <w:ind w:left="170"/>
        <w:jc w:val="center"/>
        <w:rPr>
          <w:rFonts w:ascii="Arial" w:eastAsia="Arial" w:hAnsi="Arial"/>
          <w:b/>
          <w:iCs/>
          <w:color w:val="FF0000"/>
          <w:sz w:val="22"/>
          <w:szCs w:val="22"/>
          <w:u w:val="single"/>
        </w:rPr>
      </w:pPr>
      <w:r w:rsidRPr="000B468C">
        <w:rPr>
          <w:rFonts w:ascii="Arial" w:eastAsia="Arial" w:hAnsi="Arial"/>
          <w:b/>
          <w:iCs/>
          <w:color w:val="FF0000"/>
          <w:sz w:val="22"/>
          <w:szCs w:val="22"/>
          <w:highlight w:val="yellow"/>
          <w:u w:val="single"/>
        </w:rPr>
        <w:t>OU</w:t>
      </w:r>
    </w:p>
    <w:p w14:paraId="276D5210" w14:textId="77777777" w:rsidR="00E123DD" w:rsidRPr="008C60E6" w:rsidRDefault="00E123DD" w:rsidP="001E0C49">
      <w:pPr>
        <w:pBdr>
          <w:top w:val="nil"/>
          <w:left w:val="nil"/>
          <w:bottom w:val="nil"/>
          <w:right w:val="nil"/>
          <w:between w:val="nil"/>
        </w:pBdr>
        <w:spacing w:line="276" w:lineRule="auto"/>
        <w:ind w:left="170"/>
        <w:jc w:val="center"/>
        <w:rPr>
          <w:rFonts w:ascii="Arial" w:eastAsia="Arial" w:hAnsi="Arial"/>
          <w:b/>
          <w:i/>
          <w:color w:val="FF0000"/>
          <w:sz w:val="22"/>
          <w:szCs w:val="22"/>
          <w:u w:val="single"/>
        </w:rPr>
      </w:pPr>
    </w:p>
    <w:p w14:paraId="41B00B72" w14:textId="1BCD053E" w:rsidR="00F41CC1" w:rsidRPr="00B04123" w:rsidRDefault="00F41CC1"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sz w:val="22"/>
          <w:szCs w:val="22"/>
        </w:rPr>
      </w:pPr>
      <w:r w:rsidRPr="008C60E6">
        <w:rPr>
          <w:rFonts w:ascii="Arial" w:eastAsia="Arial" w:hAnsi="Arial"/>
          <w:iCs/>
          <w:color w:val="FF0000"/>
          <w:sz w:val="22"/>
          <w:szCs w:val="22"/>
        </w:rPr>
        <w:t xml:space="preserve">Será exigida a garantia da contratação de que tratam os arts. 96 e seguintes da Lei </w:t>
      </w:r>
      <w:r w:rsidR="00D323EA">
        <w:rPr>
          <w:rFonts w:ascii="Arial" w:eastAsia="Arial" w:hAnsi="Arial"/>
          <w:iCs/>
          <w:color w:val="FF0000"/>
          <w:sz w:val="22"/>
          <w:szCs w:val="22"/>
        </w:rPr>
        <w:t xml:space="preserve">Federal </w:t>
      </w:r>
      <w:r w:rsidRPr="008C60E6">
        <w:rPr>
          <w:rFonts w:ascii="Arial" w:eastAsia="Arial" w:hAnsi="Arial"/>
          <w:iCs/>
          <w:color w:val="FF0000"/>
          <w:sz w:val="22"/>
          <w:szCs w:val="22"/>
        </w:rPr>
        <w:t>n</w:t>
      </w:r>
      <w:r w:rsidR="002D6A17">
        <w:rPr>
          <w:rFonts w:ascii="Arial" w:eastAsia="Arial" w:hAnsi="Arial"/>
          <w:iCs/>
          <w:color w:val="FF0000"/>
          <w:sz w:val="22"/>
          <w:szCs w:val="22"/>
        </w:rPr>
        <w:t>.</w:t>
      </w:r>
      <w:r w:rsidRPr="008C60E6">
        <w:rPr>
          <w:rFonts w:ascii="Arial" w:eastAsia="Arial" w:hAnsi="Arial"/>
          <w:iCs/>
          <w:color w:val="FF0000"/>
          <w:sz w:val="22"/>
          <w:szCs w:val="22"/>
        </w:rPr>
        <w:t>º 14.133</w:t>
      </w:r>
      <w:r w:rsidR="00D323EA">
        <w:rPr>
          <w:rFonts w:ascii="Arial" w:eastAsia="Arial" w:hAnsi="Arial"/>
          <w:iCs/>
          <w:color w:val="FF0000"/>
          <w:sz w:val="22"/>
          <w:szCs w:val="22"/>
        </w:rPr>
        <w:t>/</w:t>
      </w:r>
      <w:r w:rsidRPr="008C60E6">
        <w:rPr>
          <w:rFonts w:ascii="Arial" w:eastAsia="Arial" w:hAnsi="Arial"/>
          <w:iCs/>
          <w:color w:val="FF0000"/>
          <w:sz w:val="22"/>
          <w:szCs w:val="22"/>
        </w:rPr>
        <w:t>2021, no percentual de ...% do valor contratual, conforme regras previstas no contrato.</w:t>
      </w:r>
    </w:p>
    <w:p w14:paraId="01C7EA70"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eastAsia="Arial" w:hAnsi="Arial"/>
          <w:iCs/>
          <w:sz w:val="22"/>
          <w:szCs w:val="22"/>
        </w:rPr>
      </w:pPr>
    </w:p>
    <w:p w14:paraId="25E20FA2" w14:textId="4F3FC9CD" w:rsidR="00F41CC1" w:rsidRPr="00B04123" w:rsidRDefault="008C60E6"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iCs/>
          <w:sz w:val="22"/>
          <w:szCs w:val="22"/>
        </w:rPr>
      </w:pPr>
      <w:r>
        <w:rPr>
          <w:rFonts w:ascii="Arial" w:eastAsia="Arial" w:hAnsi="Arial"/>
          <w:iCs/>
          <w:color w:val="FF0000"/>
          <w:sz w:val="22"/>
          <w:szCs w:val="22"/>
        </w:rPr>
        <w:t xml:space="preserve"> </w:t>
      </w:r>
      <w:r w:rsidR="00F41CC1" w:rsidRPr="008C60E6">
        <w:rPr>
          <w:rFonts w:ascii="Arial" w:eastAsia="Arial" w:hAnsi="Arial"/>
          <w:iCs/>
          <w:color w:val="FF0000"/>
          <w:sz w:val="22"/>
          <w:szCs w:val="22"/>
        </w:rPr>
        <w:t>A garantia nas modalidades caução e fiança bancária deverá ser prestada em até XXXXXXX dias após a assinatura do contrato.</w:t>
      </w:r>
    </w:p>
    <w:p w14:paraId="6B0C0A5C" w14:textId="77777777" w:rsidR="00B04123" w:rsidRPr="008C60E6" w:rsidRDefault="00B04123" w:rsidP="001E0C49">
      <w:pPr>
        <w:pBdr>
          <w:top w:val="nil"/>
          <w:left w:val="nil"/>
          <w:bottom w:val="nil"/>
          <w:right w:val="nil"/>
          <w:between w:val="nil"/>
        </w:pBdr>
        <w:tabs>
          <w:tab w:val="left" w:pos="1701"/>
        </w:tabs>
        <w:spacing w:line="276" w:lineRule="auto"/>
        <w:ind w:left="1134"/>
        <w:jc w:val="both"/>
        <w:rPr>
          <w:rFonts w:ascii="Arial" w:hAnsi="Arial"/>
          <w:iCs/>
          <w:sz w:val="22"/>
          <w:szCs w:val="22"/>
        </w:rPr>
      </w:pPr>
    </w:p>
    <w:p w14:paraId="6C7E83A7" w14:textId="5492BDC1" w:rsidR="00F41CC1" w:rsidRPr="008C60E6" w:rsidRDefault="008C60E6"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iCs/>
          <w:sz w:val="22"/>
          <w:szCs w:val="22"/>
        </w:rPr>
      </w:pPr>
      <w:r>
        <w:rPr>
          <w:rFonts w:ascii="Arial" w:eastAsia="Arial" w:hAnsi="Arial"/>
          <w:iCs/>
          <w:color w:val="FF0000"/>
          <w:sz w:val="22"/>
          <w:szCs w:val="22"/>
        </w:rPr>
        <w:t xml:space="preserve"> </w:t>
      </w:r>
      <w:r w:rsidR="00F41CC1" w:rsidRPr="008C60E6">
        <w:rPr>
          <w:rFonts w:ascii="Arial" w:eastAsia="Arial" w:hAnsi="Arial"/>
          <w:iCs/>
          <w:color w:val="FF0000"/>
          <w:sz w:val="22"/>
          <w:szCs w:val="22"/>
        </w:rPr>
        <w:t>No caso de seguro-garantia sua apresentação deverá ocorrer, no máximo, até a data de assinatura do contrato.</w:t>
      </w:r>
    </w:p>
    <w:p w14:paraId="081643A0" w14:textId="77777777" w:rsidR="00E123DD" w:rsidRPr="008C60E6" w:rsidRDefault="00E123DD" w:rsidP="001E0C49">
      <w:pPr>
        <w:pBdr>
          <w:top w:val="nil"/>
          <w:left w:val="nil"/>
          <w:bottom w:val="nil"/>
          <w:right w:val="nil"/>
          <w:between w:val="nil"/>
        </w:pBdr>
        <w:spacing w:line="276" w:lineRule="auto"/>
        <w:ind w:left="1134"/>
        <w:jc w:val="both"/>
        <w:rPr>
          <w:rFonts w:ascii="Arial" w:hAnsi="Arial"/>
          <w:iCs/>
          <w:sz w:val="22"/>
          <w:szCs w:val="22"/>
        </w:rPr>
      </w:pPr>
    </w:p>
    <w:p w14:paraId="23624260" w14:textId="592CFC5B" w:rsidR="00006B13" w:rsidRPr="002A5F8D" w:rsidRDefault="00006B13"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FF0000"/>
          <w:sz w:val="22"/>
          <w:szCs w:val="22"/>
        </w:rPr>
      </w:pPr>
      <w:r w:rsidRPr="00C6025F">
        <w:rPr>
          <w:rFonts w:ascii="Arial" w:eastAsia="Arial" w:hAnsi="Arial"/>
          <w:b/>
          <w:color w:val="FF0000"/>
          <w:sz w:val="22"/>
          <w:szCs w:val="22"/>
          <w:highlight w:val="yellow"/>
        </w:rPr>
        <w:t>Vistoria</w:t>
      </w:r>
    </w:p>
    <w:p w14:paraId="2DDA27D8" w14:textId="77777777" w:rsidR="00E123DD" w:rsidRPr="002A5F8D" w:rsidRDefault="00E123DD"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FF0000"/>
          <w:sz w:val="22"/>
          <w:szCs w:val="22"/>
        </w:rPr>
      </w:pPr>
    </w:p>
    <w:p w14:paraId="0B991467" w14:textId="601D413A" w:rsidR="00006B13" w:rsidRPr="0086752B" w:rsidRDefault="008C60E6"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color w:val="FF0000"/>
          <w:sz w:val="22"/>
          <w:szCs w:val="22"/>
        </w:rPr>
      </w:pPr>
      <w:r>
        <w:rPr>
          <w:rFonts w:ascii="Arial" w:eastAsia="Arial" w:hAnsi="Arial"/>
          <w:iCs/>
          <w:sz w:val="22"/>
          <w:szCs w:val="22"/>
        </w:rPr>
        <w:t xml:space="preserve"> </w:t>
      </w:r>
      <w:r w:rsidR="00006B13" w:rsidRPr="0086752B">
        <w:rPr>
          <w:rFonts w:ascii="Arial" w:eastAsia="Arial" w:hAnsi="Arial"/>
          <w:iCs/>
          <w:color w:val="FF0000"/>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w:t>
      </w:r>
      <w:r w:rsidR="0086752B" w:rsidRPr="0086752B">
        <w:rPr>
          <w:rFonts w:ascii="Arial" w:eastAsia="Arial" w:hAnsi="Arial"/>
          <w:iCs/>
          <w:color w:val="FF0000"/>
          <w:sz w:val="22"/>
          <w:szCs w:val="22"/>
        </w:rPr>
        <w:t>em dias úteis</w:t>
      </w:r>
      <w:r w:rsidR="00006B13" w:rsidRPr="0086752B">
        <w:rPr>
          <w:rFonts w:ascii="Arial" w:eastAsia="Arial" w:hAnsi="Arial"/>
          <w:iCs/>
          <w:color w:val="FF0000"/>
          <w:sz w:val="22"/>
          <w:szCs w:val="22"/>
        </w:rPr>
        <w:t xml:space="preserve">, das </w:t>
      </w:r>
      <w:r w:rsidR="0086752B" w:rsidRPr="0086752B">
        <w:rPr>
          <w:rFonts w:ascii="Arial" w:eastAsia="Arial" w:hAnsi="Arial"/>
          <w:iCs/>
          <w:color w:val="FF0000"/>
          <w:sz w:val="22"/>
          <w:szCs w:val="22"/>
        </w:rPr>
        <w:t>08h</w:t>
      </w:r>
      <w:r w:rsidR="00006B13" w:rsidRPr="0086752B">
        <w:rPr>
          <w:rFonts w:ascii="Arial" w:eastAsia="Arial" w:hAnsi="Arial"/>
          <w:iCs/>
          <w:color w:val="FF0000"/>
          <w:sz w:val="22"/>
          <w:szCs w:val="22"/>
        </w:rPr>
        <w:t xml:space="preserve"> às </w:t>
      </w:r>
      <w:r w:rsidR="0086752B" w:rsidRPr="0086752B">
        <w:rPr>
          <w:rFonts w:ascii="Arial" w:eastAsia="Arial" w:hAnsi="Arial"/>
          <w:iCs/>
          <w:color w:val="FF0000"/>
          <w:sz w:val="22"/>
          <w:szCs w:val="22"/>
        </w:rPr>
        <w:t>10</w:t>
      </w:r>
      <w:r w:rsidR="00006B13" w:rsidRPr="0086752B">
        <w:rPr>
          <w:rFonts w:ascii="Arial" w:eastAsia="Arial" w:hAnsi="Arial"/>
          <w:iCs/>
          <w:color w:val="FF0000"/>
          <w:sz w:val="22"/>
          <w:szCs w:val="22"/>
        </w:rPr>
        <w:t>h</w:t>
      </w:r>
      <w:r w:rsidR="0086752B" w:rsidRPr="0086752B">
        <w:rPr>
          <w:rFonts w:ascii="Arial" w:eastAsia="Arial" w:hAnsi="Arial"/>
          <w:iCs/>
          <w:color w:val="FF0000"/>
          <w:sz w:val="22"/>
          <w:szCs w:val="22"/>
        </w:rPr>
        <w:t>30min e das 13h às 16h</w:t>
      </w:r>
      <w:r w:rsidR="00006B13" w:rsidRPr="0086752B">
        <w:rPr>
          <w:rFonts w:ascii="Arial" w:eastAsia="Arial" w:hAnsi="Arial"/>
          <w:iCs/>
          <w:color w:val="FF0000"/>
          <w:sz w:val="22"/>
          <w:szCs w:val="22"/>
        </w:rPr>
        <w:t>.  </w:t>
      </w:r>
    </w:p>
    <w:p w14:paraId="57CA2C4D" w14:textId="77777777" w:rsidR="00E123DD" w:rsidRPr="0086752B" w:rsidRDefault="00E123DD" w:rsidP="001E0C49">
      <w:pPr>
        <w:pBdr>
          <w:top w:val="nil"/>
          <w:left w:val="nil"/>
          <w:bottom w:val="nil"/>
          <w:right w:val="nil"/>
          <w:between w:val="nil"/>
        </w:pBdr>
        <w:spacing w:line="276" w:lineRule="auto"/>
        <w:jc w:val="both"/>
        <w:rPr>
          <w:rFonts w:ascii="Arial" w:eastAsia="Arial" w:hAnsi="Arial"/>
          <w:iCs/>
          <w:color w:val="FF0000"/>
          <w:sz w:val="22"/>
          <w:szCs w:val="22"/>
        </w:rPr>
      </w:pPr>
    </w:p>
    <w:p w14:paraId="68427DE1" w14:textId="13DD0A4D" w:rsidR="000B468C" w:rsidRPr="0086752B" w:rsidRDefault="00006B13"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color w:val="FF0000"/>
          <w:sz w:val="22"/>
          <w:szCs w:val="22"/>
        </w:rPr>
      </w:pPr>
      <w:r w:rsidRPr="0086752B">
        <w:rPr>
          <w:rFonts w:ascii="Arial" w:eastAsia="Arial" w:hAnsi="Arial"/>
          <w:iCs/>
          <w:color w:val="FF0000"/>
          <w:sz w:val="22"/>
          <w:szCs w:val="22"/>
        </w:rPr>
        <w:t>Serão disponibilizados data e horário diferentes aos interessados em realizar a vistoria prévia</w:t>
      </w:r>
      <w:r w:rsidR="009A6E39">
        <w:rPr>
          <w:rFonts w:ascii="Arial" w:eastAsia="Arial" w:hAnsi="Arial"/>
          <w:iCs/>
          <w:color w:val="FF0000"/>
          <w:sz w:val="22"/>
          <w:szCs w:val="22"/>
        </w:rPr>
        <w:t xml:space="preserve">, que deverá ser agendada através do e-mail: </w:t>
      </w:r>
      <w:r w:rsidR="009A6E39" w:rsidRPr="009A6E39">
        <w:rPr>
          <w:rFonts w:ascii="Arial" w:eastAsia="Arial" w:hAnsi="Arial"/>
          <w:iCs/>
          <w:color w:val="FF0000"/>
          <w:sz w:val="22"/>
          <w:szCs w:val="22"/>
          <w:u w:val="single"/>
        </w:rPr>
        <w:t>compras@camarasãogoncalo.mg.gov.br</w:t>
      </w:r>
      <w:r w:rsidR="009A6E39">
        <w:rPr>
          <w:rFonts w:ascii="Arial" w:eastAsia="Arial" w:hAnsi="Arial"/>
          <w:iCs/>
          <w:color w:val="FF0000"/>
          <w:sz w:val="22"/>
          <w:szCs w:val="22"/>
        </w:rPr>
        <w:t xml:space="preserve"> até 02 (dois) dias úteis antes da abertura das propostas.</w:t>
      </w:r>
    </w:p>
    <w:p w14:paraId="66F249C1" w14:textId="77777777" w:rsidR="000B468C" w:rsidRPr="000B468C" w:rsidRDefault="000B468C" w:rsidP="001E0C49">
      <w:pPr>
        <w:pBdr>
          <w:top w:val="nil"/>
          <w:left w:val="nil"/>
          <w:bottom w:val="nil"/>
          <w:right w:val="nil"/>
          <w:between w:val="nil"/>
        </w:pBdr>
        <w:tabs>
          <w:tab w:val="left" w:pos="426"/>
        </w:tabs>
        <w:spacing w:line="276" w:lineRule="auto"/>
        <w:jc w:val="both"/>
        <w:rPr>
          <w:rFonts w:ascii="Arial" w:eastAsia="Arial" w:hAnsi="Arial"/>
          <w:iCs/>
          <w:sz w:val="22"/>
          <w:szCs w:val="22"/>
        </w:rPr>
      </w:pPr>
    </w:p>
    <w:p w14:paraId="2A152BA3" w14:textId="77777777" w:rsidR="00006B13" w:rsidRPr="0086752B" w:rsidRDefault="00006B13"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color w:val="FF0000"/>
          <w:sz w:val="22"/>
          <w:szCs w:val="22"/>
        </w:rPr>
      </w:pPr>
      <w:r w:rsidRPr="0086752B">
        <w:rPr>
          <w:rFonts w:ascii="Arial" w:eastAsia="Arial" w:hAnsi="Arial"/>
          <w:iCs/>
          <w:color w:val="FF0000"/>
          <w:sz w:val="22"/>
          <w:szCs w:val="22"/>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7C052A73" w14:textId="77777777" w:rsidR="00B04123" w:rsidRPr="0086752B" w:rsidRDefault="00B04123" w:rsidP="001E0C49">
      <w:pPr>
        <w:pBdr>
          <w:top w:val="nil"/>
          <w:left w:val="nil"/>
          <w:bottom w:val="nil"/>
          <w:right w:val="nil"/>
          <w:between w:val="nil"/>
        </w:pBdr>
        <w:tabs>
          <w:tab w:val="left" w:pos="426"/>
        </w:tabs>
        <w:spacing w:line="276" w:lineRule="auto"/>
        <w:jc w:val="both"/>
        <w:rPr>
          <w:rFonts w:ascii="Arial" w:eastAsia="Arial" w:hAnsi="Arial"/>
          <w:iCs/>
          <w:color w:val="FF0000"/>
          <w:sz w:val="22"/>
          <w:szCs w:val="22"/>
        </w:rPr>
      </w:pPr>
    </w:p>
    <w:p w14:paraId="0937C850" w14:textId="77777777" w:rsidR="00006B13" w:rsidRPr="0086752B" w:rsidRDefault="00006B13" w:rsidP="001E0C49">
      <w:pPr>
        <w:numPr>
          <w:ilvl w:val="2"/>
          <w:numId w:val="2"/>
        </w:numPr>
        <w:pBdr>
          <w:top w:val="nil"/>
          <w:left w:val="nil"/>
          <w:bottom w:val="nil"/>
          <w:right w:val="nil"/>
          <w:between w:val="nil"/>
        </w:pBdr>
        <w:tabs>
          <w:tab w:val="left" w:pos="1134"/>
        </w:tabs>
        <w:spacing w:line="276" w:lineRule="auto"/>
        <w:ind w:left="567" w:firstLine="0"/>
        <w:jc w:val="both"/>
        <w:rPr>
          <w:rFonts w:ascii="Arial" w:eastAsia="Arial" w:hAnsi="Arial"/>
          <w:iCs/>
          <w:color w:val="FF0000"/>
          <w:sz w:val="22"/>
          <w:szCs w:val="22"/>
        </w:rPr>
      </w:pPr>
      <w:r w:rsidRPr="0086752B">
        <w:rPr>
          <w:rFonts w:ascii="Arial" w:eastAsia="Arial" w:hAnsi="Arial"/>
          <w:iCs/>
          <w:color w:val="FF0000"/>
          <w:sz w:val="22"/>
          <w:szCs w:val="22"/>
        </w:rPr>
        <w:t xml:space="preserve"> ... [incluir outras instruções sobre vistoria] </w:t>
      </w:r>
    </w:p>
    <w:p w14:paraId="4ED46130" w14:textId="77777777" w:rsidR="00B04123" w:rsidRPr="0086752B" w:rsidRDefault="00B04123" w:rsidP="001E0C49">
      <w:pPr>
        <w:pBdr>
          <w:top w:val="nil"/>
          <w:left w:val="nil"/>
          <w:bottom w:val="nil"/>
          <w:right w:val="nil"/>
          <w:between w:val="nil"/>
        </w:pBdr>
        <w:tabs>
          <w:tab w:val="left" w:pos="1701"/>
        </w:tabs>
        <w:spacing w:line="276" w:lineRule="auto"/>
        <w:ind w:left="1134"/>
        <w:jc w:val="both"/>
        <w:rPr>
          <w:rFonts w:ascii="Arial" w:eastAsia="Arial" w:hAnsi="Arial"/>
          <w:iCs/>
          <w:color w:val="FF0000"/>
          <w:sz w:val="22"/>
          <w:szCs w:val="22"/>
        </w:rPr>
      </w:pPr>
    </w:p>
    <w:p w14:paraId="3C0C4C1A" w14:textId="227E4E89" w:rsidR="00006B13" w:rsidRPr="0086752B" w:rsidRDefault="008C60E6" w:rsidP="001E0C49">
      <w:pPr>
        <w:numPr>
          <w:ilvl w:val="2"/>
          <w:numId w:val="2"/>
        </w:numPr>
        <w:pBdr>
          <w:top w:val="nil"/>
          <w:left w:val="nil"/>
          <w:bottom w:val="nil"/>
          <w:right w:val="nil"/>
          <w:between w:val="nil"/>
        </w:pBdr>
        <w:tabs>
          <w:tab w:val="left" w:pos="1134"/>
        </w:tabs>
        <w:spacing w:line="276" w:lineRule="auto"/>
        <w:ind w:left="567" w:firstLine="0"/>
        <w:jc w:val="both"/>
        <w:rPr>
          <w:rFonts w:ascii="Arial" w:eastAsia="Arial" w:hAnsi="Arial"/>
          <w:iCs/>
          <w:color w:val="FF0000"/>
          <w:sz w:val="22"/>
          <w:szCs w:val="22"/>
        </w:rPr>
      </w:pPr>
      <w:r w:rsidRPr="0086752B">
        <w:rPr>
          <w:rFonts w:ascii="Arial" w:eastAsia="Arial" w:hAnsi="Arial"/>
          <w:iCs/>
          <w:color w:val="FF0000"/>
          <w:sz w:val="22"/>
          <w:szCs w:val="22"/>
        </w:rPr>
        <w:t xml:space="preserve"> </w:t>
      </w:r>
      <w:r w:rsidR="00006B13" w:rsidRPr="0086752B">
        <w:rPr>
          <w:rFonts w:ascii="Arial" w:eastAsia="Arial" w:hAnsi="Arial"/>
          <w:iCs/>
          <w:color w:val="FF0000"/>
          <w:sz w:val="22"/>
          <w:szCs w:val="22"/>
        </w:rPr>
        <w:t xml:space="preserve">... [incluir outras instruções sobre vistoria] </w:t>
      </w:r>
    </w:p>
    <w:p w14:paraId="4A4E53D0" w14:textId="77777777" w:rsidR="00E123DD" w:rsidRPr="0086752B" w:rsidRDefault="00E123DD" w:rsidP="001E0C49">
      <w:pPr>
        <w:pBdr>
          <w:top w:val="nil"/>
          <w:left w:val="nil"/>
          <w:bottom w:val="nil"/>
          <w:right w:val="nil"/>
          <w:between w:val="nil"/>
        </w:pBdr>
        <w:spacing w:line="276" w:lineRule="auto"/>
        <w:ind w:left="1134"/>
        <w:jc w:val="both"/>
        <w:rPr>
          <w:rFonts w:ascii="Arial" w:eastAsia="Arial" w:hAnsi="Arial"/>
          <w:iCs/>
          <w:color w:val="FF0000"/>
          <w:sz w:val="22"/>
          <w:szCs w:val="22"/>
        </w:rPr>
      </w:pPr>
    </w:p>
    <w:p w14:paraId="3ED04D46" w14:textId="39F22403" w:rsidR="00006B13" w:rsidRDefault="00006B13"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
          <w:color w:val="FF0000"/>
          <w:sz w:val="22"/>
          <w:szCs w:val="22"/>
        </w:rPr>
      </w:pPr>
      <w:r w:rsidRPr="0086752B">
        <w:rPr>
          <w:rFonts w:ascii="Arial" w:eastAsia="Arial" w:hAnsi="Arial"/>
          <w:iCs/>
          <w:color w:val="FF0000"/>
          <w:sz w:val="22"/>
          <w:szCs w:val="22"/>
        </w:rPr>
        <w:lastRenderedPageBreak/>
        <w:t xml:space="preserve"> A não realização da vistoria não poderá embasar posteriores alegações de desconhecimento das instalações, dúvidas ou esquecimentos de quaisquer detalhes dos locais da prestação dos serviços, devendo </w:t>
      </w:r>
      <w:r w:rsidRPr="0086752B">
        <w:rPr>
          <w:rFonts w:ascii="Arial" w:eastAsia="Arial" w:hAnsi="Arial"/>
          <w:i/>
          <w:color w:val="FF0000"/>
          <w:sz w:val="22"/>
          <w:szCs w:val="22"/>
        </w:rPr>
        <w:t xml:space="preserve">o </w:t>
      </w:r>
      <w:r w:rsidRPr="0086752B">
        <w:rPr>
          <w:rFonts w:ascii="Arial" w:eastAsia="Arial" w:hAnsi="Arial"/>
          <w:iCs/>
          <w:color w:val="FF0000"/>
          <w:sz w:val="22"/>
          <w:szCs w:val="22"/>
        </w:rPr>
        <w:t>contratado assumir os ônus dos serviços decorrentes</w:t>
      </w:r>
      <w:r w:rsidRPr="0086752B">
        <w:rPr>
          <w:rFonts w:ascii="Arial" w:eastAsia="Arial" w:hAnsi="Arial"/>
          <w:i/>
          <w:color w:val="FF0000"/>
          <w:sz w:val="22"/>
          <w:szCs w:val="22"/>
        </w:rPr>
        <w:t>.</w:t>
      </w:r>
    </w:p>
    <w:p w14:paraId="6875748C" w14:textId="77777777" w:rsidR="005A2F75" w:rsidRDefault="005A2F75" w:rsidP="001E0C49">
      <w:pPr>
        <w:pBdr>
          <w:top w:val="nil"/>
          <w:left w:val="nil"/>
          <w:bottom w:val="nil"/>
          <w:right w:val="nil"/>
          <w:between w:val="nil"/>
        </w:pBdr>
        <w:tabs>
          <w:tab w:val="left" w:pos="426"/>
        </w:tabs>
        <w:spacing w:line="276" w:lineRule="auto"/>
        <w:jc w:val="both"/>
        <w:rPr>
          <w:rFonts w:ascii="Arial" w:eastAsia="Arial" w:hAnsi="Arial"/>
          <w:iCs/>
          <w:color w:val="FF0000"/>
          <w:sz w:val="22"/>
          <w:szCs w:val="22"/>
        </w:rPr>
      </w:pPr>
    </w:p>
    <w:p w14:paraId="46709113" w14:textId="75D9D9E5" w:rsidR="005A2F75" w:rsidRDefault="005A2F75" w:rsidP="001E0C49">
      <w:pPr>
        <w:pBdr>
          <w:top w:val="nil"/>
          <w:left w:val="nil"/>
          <w:bottom w:val="nil"/>
          <w:right w:val="nil"/>
          <w:between w:val="nil"/>
        </w:pBdr>
        <w:tabs>
          <w:tab w:val="left" w:pos="426"/>
        </w:tabs>
        <w:spacing w:line="276" w:lineRule="auto"/>
        <w:jc w:val="both"/>
        <w:rPr>
          <w:rFonts w:ascii="Arial" w:eastAsia="Arial" w:hAnsi="Arial"/>
          <w:b/>
          <w:bCs/>
          <w:iCs/>
          <w:sz w:val="22"/>
          <w:szCs w:val="22"/>
        </w:rPr>
      </w:pPr>
      <w:r>
        <w:rPr>
          <w:rFonts w:ascii="Arial" w:eastAsia="Arial" w:hAnsi="Arial"/>
          <w:b/>
          <w:bCs/>
          <w:iCs/>
          <w:sz w:val="22"/>
          <w:szCs w:val="22"/>
        </w:rPr>
        <w:t xml:space="preserve">      </w:t>
      </w:r>
      <w:r w:rsidR="00C6025F">
        <w:rPr>
          <w:rFonts w:ascii="Arial" w:eastAsia="Arial" w:hAnsi="Arial"/>
          <w:b/>
          <w:bCs/>
          <w:iCs/>
          <w:color w:val="FF0000"/>
          <w:sz w:val="22"/>
          <w:szCs w:val="22"/>
        </w:rPr>
        <w:t>Demais requisitos da contratação</w:t>
      </w:r>
    </w:p>
    <w:p w14:paraId="437DB46C" w14:textId="77777777" w:rsidR="005A2F75" w:rsidRDefault="005A2F75" w:rsidP="001E0C49">
      <w:pPr>
        <w:pBdr>
          <w:top w:val="nil"/>
          <w:left w:val="nil"/>
          <w:bottom w:val="nil"/>
          <w:right w:val="nil"/>
          <w:between w:val="nil"/>
        </w:pBdr>
        <w:tabs>
          <w:tab w:val="left" w:pos="426"/>
        </w:tabs>
        <w:spacing w:line="276" w:lineRule="auto"/>
        <w:jc w:val="both"/>
        <w:rPr>
          <w:rFonts w:ascii="Arial" w:eastAsia="Arial" w:hAnsi="Arial"/>
          <w:i/>
          <w:color w:val="FF0000"/>
          <w:sz w:val="22"/>
          <w:szCs w:val="22"/>
        </w:rPr>
      </w:pPr>
    </w:p>
    <w:p w14:paraId="4F92C59C" w14:textId="3A78A15F" w:rsidR="005A2F75" w:rsidRDefault="00F13B4E"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color w:val="FF0000"/>
          <w:sz w:val="22"/>
          <w:szCs w:val="22"/>
        </w:rPr>
      </w:pPr>
      <w:r>
        <w:rPr>
          <w:rFonts w:ascii="Arial" w:eastAsia="Arial" w:hAnsi="Arial"/>
          <w:iCs/>
          <w:color w:val="FF0000"/>
          <w:sz w:val="22"/>
          <w:szCs w:val="22"/>
        </w:rPr>
        <w:t>(....)</w:t>
      </w:r>
    </w:p>
    <w:p w14:paraId="51244250" w14:textId="77777777" w:rsidR="00F13B4E" w:rsidRDefault="00F13B4E" w:rsidP="001E0C49">
      <w:pPr>
        <w:pBdr>
          <w:top w:val="nil"/>
          <w:left w:val="nil"/>
          <w:bottom w:val="nil"/>
          <w:right w:val="nil"/>
          <w:between w:val="nil"/>
        </w:pBdr>
        <w:tabs>
          <w:tab w:val="left" w:pos="426"/>
        </w:tabs>
        <w:spacing w:line="276" w:lineRule="auto"/>
        <w:jc w:val="both"/>
        <w:rPr>
          <w:rFonts w:ascii="Arial" w:eastAsia="Arial" w:hAnsi="Arial"/>
          <w:iCs/>
          <w:color w:val="FF0000"/>
          <w:sz w:val="22"/>
          <w:szCs w:val="22"/>
        </w:rPr>
      </w:pPr>
    </w:p>
    <w:p w14:paraId="0D6750CA" w14:textId="2ACA12E3" w:rsidR="00F13B4E" w:rsidRPr="00F13B4E" w:rsidRDefault="00F13B4E" w:rsidP="001E0C49">
      <w:pPr>
        <w:numPr>
          <w:ilvl w:val="1"/>
          <w:numId w:val="2"/>
        </w:numPr>
        <w:pBdr>
          <w:top w:val="nil"/>
          <w:left w:val="nil"/>
          <w:bottom w:val="nil"/>
          <w:right w:val="nil"/>
          <w:between w:val="nil"/>
        </w:pBdr>
        <w:tabs>
          <w:tab w:val="left" w:pos="426"/>
          <w:tab w:val="left" w:pos="567"/>
        </w:tabs>
        <w:spacing w:line="276" w:lineRule="auto"/>
        <w:ind w:left="0" w:firstLine="0"/>
        <w:jc w:val="both"/>
        <w:rPr>
          <w:rFonts w:ascii="Arial" w:eastAsia="Arial" w:hAnsi="Arial"/>
          <w:iCs/>
          <w:color w:val="FF0000"/>
          <w:sz w:val="22"/>
          <w:szCs w:val="22"/>
        </w:rPr>
      </w:pPr>
      <w:r>
        <w:rPr>
          <w:rFonts w:ascii="Arial" w:eastAsia="Arial" w:hAnsi="Arial"/>
          <w:iCs/>
          <w:color w:val="FF0000"/>
          <w:sz w:val="22"/>
          <w:szCs w:val="22"/>
        </w:rPr>
        <w:t>(....)</w:t>
      </w:r>
    </w:p>
    <w:p w14:paraId="1A0EE704" w14:textId="259378A2" w:rsidR="005A2F75" w:rsidRPr="008C60E6" w:rsidRDefault="005A2F75" w:rsidP="002D6A17">
      <w:pPr>
        <w:pBdr>
          <w:top w:val="nil"/>
          <w:left w:val="nil"/>
          <w:bottom w:val="nil"/>
          <w:right w:val="nil"/>
          <w:between w:val="nil"/>
        </w:pBdr>
        <w:spacing w:line="312" w:lineRule="auto"/>
        <w:jc w:val="both"/>
        <w:rPr>
          <w:rFonts w:ascii="Arial" w:eastAsia="Arial" w:hAnsi="Arial"/>
          <w:iCs/>
          <w:color w:val="FF0000"/>
          <w:sz w:val="22"/>
          <w:szCs w:val="22"/>
        </w:rPr>
      </w:pPr>
    </w:p>
    <w:p w14:paraId="1D5E105F" w14:textId="5BE2BA20" w:rsidR="00AB0D4B" w:rsidRPr="008C60E6" w:rsidRDefault="00B04123" w:rsidP="00EF4E80">
      <w:pPr>
        <w:keepNext/>
        <w:keepLines/>
        <w:numPr>
          <w:ilvl w:val="0"/>
          <w:numId w:val="2"/>
        </w:numPr>
        <w:pBdr>
          <w:top w:val="nil"/>
          <w:left w:val="nil"/>
          <w:bottom w:val="nil"/>
          <w:right w:val="nil"/>
          <w:between w:val="nil"/>
        </w:pBdr>
        <w:shd w:val="clear" w:color="auto" w:fill="D9D9D9" w:themeFill="background1" w:themeFillShade="D9"/>
        <w:tabs>
          <w:tab w:val="left" w:pos="567"/>
        </w:tabs>
        <w:spacing w:line="312" w:lineRule="auto"/>
        <w:jc w:val="both"/>
        <w:rPr>
          <w:rFonts w:ascii="Arial" w:hAnsi="Arial"/>
          <w:sz w:val="22"/>
          <w:szCs w:val="22"/>
        </w:rPr>
      </w:pPr>
      <w:r>
        <w:rPr>
          <w:rFonts w:ascii="Arial" w:eastAsia="Arial" w:hAnsi="Arial"/>
          <w:b/>
          <w:color w:val="000000"/>
          <w:sz w:val="22"/>
          <w:szCs w:val="22"/>
        </w:rPr>
        <w:t xml:space="preserve">DO </w:t>
      </w:r>
      <w:r w:rsidR="00AB0D4B" w:rsidRPr="008C60E6">
        <w:rPr>
          <w:rFonts w:ascii="Arial" w:eastAsia="Arial" w:hAnsi="Arial"/>
          <w:b/>
          <w:color w:val="000000"/>
          <w:sz w:val="22"/>
          <w:szCs w:val="22"/>
        </w:rPr>
        <w:t>MODELO DE EXECUÇÃO DO OBJETO</w:t>
      </w:r>
    </w:p>
    <w:p w14:paraId="3225F378" w14:textId="77777777" w:rsidR="00E123DD" w:rsidRPr="008C60E6" w:rsidRDefault="00E123DD" w:rsidP="002D6A17">
      <w:pPr>
        <w:keepNext/>
        <w:keepLines/>
        <w:pBdr>
          <w:top w:val="nil"/>
          <w:left w:val="nil"/>
          <w:bottom w:val="nil"/>
          <w:right w:val="nil"/>
          <w:between w:val="nil"/>
        </w:pBdr>
        <w:tabs>
          <w:tab w:val="left" w:pos="567"/>
        </w:tabs>
        <w:spacing w:line="312" w:lineRule="auto"/>
        <w:ind w:left="360"/>
        <w:jc w:val="both"/>
        <w:rPr>
          <w:rFonts w:ascii="Arial" w:hAnsi="Arial"/>
          <w:sz w:val="22"/>
          <w:szCs w:val="22"/>
        </w:rPr>
      </w:pPr>
    </w:p>
    <w:p w14:paraId="7E5E438A" w14:textId="4483853C" w:rsidR="00B67542" w:rsidRPr="008C60E6" w:rsidRDefault="00B67542" w:rsidP="001E0C49">
      <w:pPr>
        <w:spacing w:line="276" w:lineRule="auto"/>
        <w:jc w:val="both"/>
        <w:rPr>
          <w:rFonts w:ascii="Arial" w:hAnsi="Arial"/>
          <w:sz w:val="22"/>
          <w:szCs w:val="22"/>
        </w:rPr>
      </w:pPr>
      <w:bookmarkStart w:id="2" w:name="_Hlk159105343"/>
      <w:r w:rsidRPr="008C60E6">
        <w:rPr>
          <w:rFonts w:ascii="Arial" w:hAnsi="Arial"/>
          <w:color w:val="FF0000"/>
          <w:sz w:val="22"/>
          <w:szCs w:val="22"/>
          <w:highlight w:val="yellow"/>
        </w:rPr>
        <w:t>(Este item deve ser adaptado de acordo com as necessidades específicas do órgão ou entidade, apresentando-se, este modelo, de forma meramente exemplificativa)</w:t>
      </w:r>
      <w:r w:rsidR="00D323EA">
        <w:rPr>
          <w:rFonts w:ascii="Arial" w:hAnsi="Arial"/>
          <w:color w:val="FF0000"/>
          <w:sz w:val="22"/>
          <w:szCs w:val="22"/>
        </w:rPr>
        <w:t>.</w:t>
      </w:r>
    </w:p>
    <w:bookmarkEnd w:id="2"/>
    <w:p w14:paraId="446F3275" w14:textId="77777777" w:rsidR="00B67542" w:rsidRPr="008C60E6" w:rsidRDefault="00B67542"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sz w:val="22"/>
          <w:szCs w:val="22"/>
        </w:rPr>
      </w:pPr>
    </w:p>
    <w:p w14:paraId="510A3CC4" w14:textId="74FA0FD8" w:rsidR="00AB0D4B" w:rsidRDefault="00AB0D4B"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sz w:val="22"/>
          <w:szCs w:val="22"/>
        </w:rPr>
      </w:pPr>
      <w:r w:rsidRPr="008C60E6">
        <w:rPr>
          <w:rFonts w:ascii="Arial" w:eastAsia="Arial" w:hAnsi="Arial"/>
          <w:b/>
          <w:sz w:val="22"/>
          <w:szCs w:val="22"/>
        </w:rPr>
        <w:t>Condições de execução</w:t>
      </w:r>
    </w:p>
    <w:p w14:paraId="02685AF4" w14:textId="77777777" w:rsidR="00694E90" w:rsidRPr="008C60E6" w:rsidRDefault="00694E90"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sz w:val="22"/>
          <w:szCs w:val="22"/>
        </w:rPr>
      </w:pPr>
    </w:p>
    <w:p w14:paraId="6A96215E" w14:textId="79707759" w:rsidR="00694E90" w:rsidRDefault="00694E90" w:rsidP="001E0C49">
      <w:pPr>
        <w:pBdr>
          <w:top w:val="nil"/>
          <w:left w:val="nil"/>
          <w:bottom w:val="nil"/>
          <w:right w:val="nil"/>
          <w:between w:val="nil"/>
        </w:pBdr>
        <w:tabs>
          <w:tab w:val="left" w:pos="1276"/>
          <w:tab w:val="left" w:pos="1843"/>
        </w:tabs>
        <w:spacing w:line="276" w:lineRule="auto"/>
        <w:jc w:val="both"/>
        <w:rPr>
          <w:rFonts w:ascii="Arial" w:eastAsia="Arial" w:hAnsi="Arial"/>
          <w:iCs/>
          <w:color w:val="FF0000"/>
          <w:sz w:val="22"/>
          <w:szCs w:val="22"/>
        </w:rPr>
      </w:pPr>
      <w:r w:rsidRPr="00694E90">
        <w:rPr>
          <w:rFonts w:ascii="Arial" w:eastAsia="Arial" w:hAnsi="Arial"/>
          <w:bCs/>
          <w:sz w:val="22"/>
          <w:szCs w:val="22"/>
        </w:rPr>
        <w:t xml:space="preserve">7.1. </w:t>
      </w:r>
      <w:r>
        <w:rPr>
          <w:rFonts w:ascii="Arial" w:eastAsia="Arial" w:hAnsi="Arial"/>
          <w:iCs/>
          <w:color w:val="FF0000"/>
          <w:sz w:val="22"/>
          <w:szCs w:val="22"/>
        </w:rPr>
        <w:t xml:space="preserve">O serviço deverá ser executado em até </w:t>
      </w:r>
      <w:r>
        <w:rPr>
          <w:rFonts w:ascii="Arial" w:eastAsia="Arial" w:hAnsi="Arial"/>
          <w:iCs/>
          <w:color w:val="FF0000"/>
          <w:sz w:val="22"/>
          <w:szCs w:val="22"/>
          <w:highlight w:val="yellow"/>
        </w:rPr>
        <w:t>.........</w:t>
      </w:r>
      <w:r w:rsidRPr="00694E90">
        <w:rPr>
          <w:rFonts w:ascii="Arial" w:eastAsia="Arial" w:hAnsi="Arial"/>
          <w:iCs/>
          <w:color w:val="FF0000"/>
          <w:sz w:val="22"/>
          <w:szCs w:val="22"/>
          <w:highlight w:val="yellow"/>
        </w:rPr>
        <w:t xml:space="preserve"> dia</w:t>
      </w:r>
      <w:r w:rsidR="0029728B">
        <w:rPr>
          <w:rFonts w:ascii="Arial" w:eastAsia="Arial" w:hAnsi="Arial"/>
          <w:iCs/>
          <w:color w:val="FF0000"/>
          <w:sz w:val="22"/>
          <w:szCs w:val="22"/>
          <w:highlight w:val="yellow"/>
        </w:rPr>
        <w:t xml:space="preserve">s </w:t>
      </w:r>
      <w:r w:rsidRPr="00694E90">
        <w:rPr>
          <w:rFonts w:ascii="Arial" w:eastAsia="Arial" w:hAnsi="Arial"/>
          <w:iCs/>
          <w:color w:val="FF0000"/>
          <w:sz w:val="22"/>
          <w:szCs w:val="22"/>
          <w:highlight w:val="yellow"/>
        </w:rPr>
        <w:t>úteis</w:t>
      </w:r>
      <w:r w:rsidR="0029728B">
        <w:rPr>
          <w:rFonts w:ascii="Arial" w:eastAsia="Arial" w:hAnsi="Arial"/>
          <w:iCs/>
          <w:color w:val="FF0000"/>
          <w:sz w:val="22"/>
          <w:szCs w:val="22"/>
        </w:rPr>
        <w:t>/meses</w:t>
      </w:r>
      <w:r>
        <w:rPr>
          <w:rFonts w:ascii="Arial" w:eastAsia="Arial" w:hAnsi="Arial"/>
          <w:iCs/>
          <w:color w:val="FF0000"/>
          <w:sz w:val="22"/>
          <w:szCs w:val="22"/>
        </w:rPr>
        <w:t xml:space="preserve">, </w:t>
      </w:r>
      <w:r w:rsidRPr="00694E90">
        <w:rPr>
          <w:rFonts w:ascii="Arial" w:eastAsia="Arial" w:hAnsi="Arial"/>
          <w:iCs/>
          <w:color w:val="FF0000"/>
          <w:sz w:val="22"/>
          <w:szCs w:val="22"/>
        </w:rPr>
        <w:t xml:space="preserve">contados do envio da Ordem </w:t>
      </w:r>
      <w:r>
        <w:rPr>
          <w:rFonts w:ascii="Arial" w:eastAsia="Arial" w:hAnsi="Arial"/>
          <w:iCs/>
          <w:color w:val="FF0000"/>
          <w:sz w:val="22"/>
          <w:szCs w:val="22"/>
        </w:rPr>
        <w:t>de Serviço.</w:t>
      </w:r>
    </w:p>
    <w:p w14:paraId="1D2E2669" w14:textId="77777777" w:rsidR="00694E90" w:rsidRDefault="00694E90" w:rsidP="001E0C49">
      <w:pPr>
        <w:pBdr>
          <w:top w:val="nil"/>
          <w:left w:val="nil"/>
          <w:bottom w:val="nil"/>
          <w:right w:val="nil"/>
          <w:between w:val="nil"/>
        </w:pBdr>
        <w:tabs>
          <w:tab w:val="left" w:pos="1276"/>
          <w:tab w:val="left" w:pos="1843"/>
        </w:tabs>
        <w:spacing w:line="276" w:lineRule="auto"/>
        <w:jc w:val="both"/>
        <w:rPr>
          <w:rFonts w:ascii="Arial" w:eastAsia="Arial" w:hAnsi="Arial"/>
          <w:iCs/>
          <w:color w:val="FF0000"/>
          <w:sz w:val="22"/>
          <w:szCs w:val="22"/>
        </w:rPr>
      </w:pPr>
    </w:p>
    <w:p w14:paraId="05D4A50E" w14:textId="6382CC95" w:rsidR="00694E90" w:rsidRDefault="00694E90" w:rsidP="001E0C49">
      <w:pPr>
        <w:pBdr>
          <w:top w:val="nil"/>
          <w:left w:val="nil"/>
          <w:bottom w:val="nil"/>
          <w:right w:val="nil"/>
          <w:between w:val="nil"/>
        </w:pBdr>
        <w:tabs>
          <w:tab w:val="left" w:pos="1276"/>
          <w:tab w:val="left" w:pos="1843"/>
        </w:tabs>
        <w:spacing w:line="276" w:lineRule="auto"/>
        <w:jc w:val="center"/>
        <w:rPr>
          <w:rFonts w:ascii="Arial" w:eastAsia="Arial" w:hAnsi="Arial"/>
          <w:iCs/>
          <w:color w:val="FF0000"/>
          <w:sz w:val="22"/>
          <w:szCs w:val="22"/>
        </w:rPr>
      </w:pPr>
      <w:r w:rsidRPr="00B52CD1">
        <w:rPr>
          <w:rFonts w:ascii="Arial" w:eastAsia="Arial" w:hAnsi="Arial"/>
          <w:b/>
          <w:bCs/>
          <w:iCs/>
          <w:color w:val="FF0000"/>
          <w:sz w:val="22"/>
          <w:szCs w:val="22"/>
          <w:highlight w:val="yellow"/>
          <w:u w:val="single"/>
        </w:rPr>
        <w:t>OU</w:t>
      </w:r>
    </w:p>
    <w:p w14:paraId="5EBDA219" w14:textId="77777777" w:rsidR="00694E90" w:rsidRPr="008C60E6" w:rsidRDefault="00694E90" w:rsidP="001E0C49">
      <w:pPr>
        <w:keepNext/>
        <w:keepLines/>
        <w:pBdr>
          <w:top w:val="nil"/>
          <w:left w:val="nil"/>
          <w:bottom w:val="nil"/>
          <w:right w:val="nil"/>
          <w:between w:val="nil"/>
        </w:pBdr>
        <w:tabs>
          <w:tab w:val="left" w:pos="567"/>
        </w:tabs>
        <w:spacing w:line="276" w:lineRule="auto"/>
        <w:jc w:val="both"/>
        <w:rPr>
          <w:rFonts w:ascii="Arial" w:eastAsia="Arial" w:hAnsi="Arial"/>
          <w:b/>
          <w:sz w:val="22"/>
          <w:szCs w:val="22"/>
        </w:rPr>
      </w:pPr>
    </w:p>
    <w:p w14:paraId="10CA0319" w14:textId="77777777" w:rsidR="00AB0D4B" w:rsidRDefault="00AB0D4B"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sz w:val="22"/>
          <w:szCs w:val="22"/>
        </w:rPr>
      </w:pPr>
      <w:r w:rsidRPr="008C60E6">
        <w:rPr>
          <w:rFonts w:ascii="Arial" w:eastAsia="Arial" w:hAnsi="Arial"/>
          <w:iCs/>
          <w:sz w:val="22"/>
          <w:szCs w:val="22"/>
        </w:rPr>
        <w:t>A execução do objeto seguirá a seguinte dinâmica:</w:t>
      </w:r>
    </w:p>
    <w:p w14:paraId="79222ACA"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eastAsia="Arial" w:hAnsi="Arial"/>
          <w:iCs/>
          <w:sz w:val="22"/>
          <w:szCs w:val="22"/>
        </w:rPr>
      </w:pPr>
    </w:p>
    <w:p w14:paraId="5A935B97" w14:textId="2B68C49D" w:rsidR="0066134D" w:rsidRPr="00694E90" w:rsidRDefault="00AB0D4B" w:rsidP="001E0C49">
      <w:pPr>
        <w:numPr>
          <w:ilvl w:val="2"/>
          <w:numId w:val="2"/>
        </w:numPr>
        <w:pBdr>
          <w:top w:val="nil"/>
          <w:left w:val="nil"/>
          <w:bottom w:val="nil"/>
          <w:right w:val="nil"/>
          <w:between w:val="nil"/>
        </w:pBdr>
        <w:tabs>
          <w:tab w:val="left" w:pos="1276"/>
          <w:tab w:val="left" w:pos="1843"/>
        </w:tabs>
        <w:spacing w:line="276" w:lineRule="auto"/>
        <w:ind w:left="567" w:firstLine="0"/>
        <w:jc w:val="both"/>
        <w:rPr>
          <w:rFonts w:ascii="Arial" w:eastAsia="Arial" w:hAnsi="Arial"/>
          <w:iCs/>
          <w:color w:val="FF0000"/>
          <w:sz w:val="22"/>
          <w:szCs w:val="22"/>
        </w:rPr>
      </w:pPr>
      <w:r w:rsidRPr="008C60E6">
        <w:rPr>
          <w:rFonts w:ascii="Arial" w:eastAsia="Arial" w:hAnsi="Arial"/>
          <w:iCs/>
          <w:color w:val="FF0000"/>
          <w:sz w:val="22"/>
          <w:szCs w:val="22"/>
        </w:rPr>
        <w:t xml:space="preserve">Início da execução do objeto: xxx dias [da assinatura do contrato] </w:t>
      </w:r>
      <w:r w:rsidRPr="00B52CD1">
        <w:rPr>
          <w:rFonts w:ascii="Arial" w:eastAsia="Arial" w:hAnsi="Arial"/>
          <w:b/>
          <w:bCs/>
          <w:iCs/>
          <w:color w:val="FF0000"/>
          <w:sz w:val="22"/>
          <w:szCs w:val="22"/>
          <w:highlight w:val="yellow"/>
          <w:u w:val="single"/>
        </w:rPr>
        <w:t>OU</w:t>
      </w:r>
      <w:r w:rsidRPr="008C60E6">
        <w:rPr>
          <w:rFonts w:ascii="Arial" w:eastAsia="Arial" w:hAnsi="Arial"/>
          <w:iCs/>
          <w:color w:val="FF0000"/>
          <w:sz w:val="22"/>
          <w:szCs w:val="22"/>
        </w:rPr>
        <w:t xml:space="preserve"> [d</w:t>
      </w:r>
      <w:r w:rsidR="00694E90">
        <w:rPr>
          <w:rFonts w:ascii="Arial" w:eastAsia="Arial" w:hAnsi="Arial"/>
          <w:iCs/>
          <w:color w:val="FF0000"/>
          <w:sz w:val="22"/>
          <w:szCs w:val="22"/>
        </w:rPr>
        <w:t>o</w:t>
      </w:r>
      <w:r w:rsidRPr="008C60E6">
        <w:rPr>
          <w:rFonts w:ascii="Arial" w:eastAsia="Arial" w:hAnsi="Arial"/>
          <w:iCs/>
          <w:color w:val="FF0000"/>
          <w:sz w:val="22"/>
          <w:szCs w:val="22"/>
        </w:rPr>
        <w:t xml:space="preserve"> </w:t>
      </w:r>
      <w:r w:rsidR="00694E90">
        <w:rPr>
          <w:rFonts w:ascii="Arial" w:eastAsia="Arial" w:hAnsi="Arial"/>
          <w:iCs/>
          <w:color w:val="FF0000"/>
          <w:sz w:val="22"/>
          <w:szCs w:val="22"/>
        </w:rPr>
        <w:t>envio</w:t>
      </w:r>
      <w:r w:rsidRPr="008C60E6">
        <w:rPr>
          <w:rFonts w:ascii="Arial" w:eastAsia="Arial" w:hAnsi="Arial"/>
          <w:iCs/>
          <w:color w:val="FF0000"/>
          <w:sz w:val="22"/>
          <w:szCs w:val="22"/>
        </w:rPr>
        <w:t xml:space="preserve"> da </w:t>
      </w:r>
      <w:r w:rsidR="00011FD0">
        <w:rPr>
          <w:rFonts w:ascii="Arial" w:eastAsia="Arial" w:hAnsi="Arial"/>
          <w:iCs/>
          <w:color w:val="FF0000"/>
          <w:sz w:val="22"/>
          <w:szCs w:val="22"/>
        </w:rPr>
        <w:t>O</w:t>
      </w:r>
      <w:r w:rsidRPr="008C60E6">
        <w:rPr>
          <w:rFonts w:ascii="Arial" w:eastAsia="Arial" w:hAnsi="Arial"/>
          <w:iCs/>
          <w:color w:val="FF0000"/>
          <w:sz w:val="22"/>
          <w:szCs w:val="22"/>
        </w:rPr>
        <w:t xml:space="preserve">rdem de </w:t>
      </w:r>
      <w:r w:rsidR="00011FD0">
        <w:rPr>
          <w:rFonts w:ascii="Arial" w:eastAsia="Arial" w:hAnsi="Arial"/>
          <w:iCs/>
          <w:color w:val="FF0000"/>
          <w:sz w:val="22"/>
          <w:szCs w:val="22"/>
        </w:rPr>
        <w:t>S</w:t>
      </w:r>
      <w:r w:rsidRPr="008C60E6">
        <w:rPr>
          <w:rFonts w:ascii="Arial" w:eastAsia="Arial" w:hAnsi="Arial"/>
          <w:iCs/>
          <w:color w:val="FF0000"/>
          <w:sz w:val="22"/>
          <w:szCs w:val="22"/>
        </w:rPr>
        <w:t>erviço];</w:t>
      </w:r>
      <w:r w:rsidR="0066134D">
        <w:rPr>
          <w:rFonts w:ascii="Arial" w:eastAsia="Arial" w:hAnsi="Arial"/>
          <w:iCs/>
          <w:color w:val="FF0000"/>
          <w:sz w:val="22"/>
          <w:szCs w:val="22"/>
        </w:rPr>
        <w:t xml:space="preserve"> OU</w:t>
      </w:r>
    </w:p>
    <w:p w14:paraId="11BD4DEE" w14:textId="77777777" w:rsidR="00B04123" w:rsidRPr="008C60E6" w:rsidRDefault="00B04123" w:rsidP="001E0C49">
      <w:pPr>
        <w:pBdr>
          <w:top w:val="nil"/>
          <w:left w:val="nil"/>
          <w:bottom w:val="nil"/>
          <w:right w:val="nil"/>
          <w:between w:val="nil"/>
        </w:pBdr>
        <w:tabs>
          <w:tab w:val="left" w:pos="1276"/>
          <w:tab w:val="left" w:pos="1843"/>
        </w:tabs>
        <w:spacing w:line="276" w:lineRule="auto"/>
        <w:ind w:left="567"/>
        <w:jc w:val="both"/>
        <w:rPr>
          <w:rFonts w:ascii="Arial" w:eastAsia="Arial" w:hAnsi="Arial"/>
          <w:iCs/>
          <w:color w:val="FF0000"/>
          <w:sz w:val="22"/>
          <w:szCs w:val="22"/>
        </w:rPr>
      </w:pPr>
    </w:p>
    <w:p w14:paraId="5460C78B" w14:textId="77777777" w:rsidR="00AB0D4B" w:rsidRDefault="00AB0D4B" w:rsidP="001E0C49">
      <w:pPr>
        <w:numPr>
          <w:ilvl w:val="2"/>
          <w:numId w:val="2"/>
        </w:numPr>
        <w:pBdr>
          <w:top w:val="nil"/>
          <w:left w:val="nil"/>
          <w:bottom w:val="nil"/>
          <w:right w:val="nil"/>
          <w:between w:val="nil"/>
        </w:pBdr>
        <w:tabs>
          <w:tab w:val="left" w:pos="1276"/>
          <w:tab w:val="left" w:pos="1843"/>
        </w:tabs>
        <w:spacing w:line="276" w:lineRule="auto"/>
        <w:ind w:left="567" w:firstLine="0"/>
        <w:jc w:val="both"/>
        <w:rPr>
          <w:rFonts w:ascii="Arial" w:eastAsia="Arial" w:hAnsi="Arial"/>
          <w:iCs/>
          <w:color w:val="FF0000"/>
          <w:sz w:val="22"/>
          <w:szCs w:val="22"/>
        </w:rPr>
      </w:pPr>
      <w:r w:rsidRPr="008C60E6">
        <w:rPr>
          <w:rFonts w:ascii="Arial" w:eastAsia="Arial" w:hAnsi="Arial"/>
          <w:iCs/>
          <w:color w:val="FF0000"/>
          <w:sz w:val="22"/>
          <w:szCs w:val="22"/>
        </w:rPr>
        <w:t>Descrição detalhada dos métodos, rotinas, etapas, tecnologias procedimentos, frequência e periodicidade de execução do trabalho: (...)</w:t>
      </w:r>
    </w:p>
    <w:p w14:paraId="79534B80" w14:textId="77777777" w:rsidR="00B04123" w:rsidRPr="008C60E6" w:rsidRDefault="00B04123" w:rsidP="001E0C49">
      <w:pPr>
        <w:pBdr>
          <w:top w:val="nil"/>
          <w:left w:val="nil"/>
          <w:bottom w:val="nil"/>
          <w:right w:val="nil"/>
          <w:between w:val="nil"/>
        </w:pBdr>
        <w:tabs>
          <w:tab w:val="left" w:pos="1276"/>
          <w:tab w:val="left" w:pos="1843"/>
        </w:tabs>
        <w:spacing w:line="276" w:lineRule="auto"/>
        <w:jc w:val="both"/>
        <w:rPr>
          <w:rFonts w:ascii="Arial" w:eastAsia="Arial" w:hAnsi="Arial"/>
          <w:iCs/>
          <w:color w:val="FF0000"/>
          <w:sz w:val="22"/>
          <w:szCs w:val="22"/>
        </w:rPr>
      </w:pPr>
    </w:p>
    <w:p w14:paraId="2233A85D" w14:textId="77777777" w:rsidR="00AB0D4B" w:rsidRDefault="00AB0D4B" w:rsidP="001E0C49">
      <w:pPr>
        <w:numPr>
          <w:ilvl w:val="2"/>
          <w:numId w:val="2"/>
        </w:numPr>
        <w:pBdr>
          <w:top w:val="nil"/>
          <w:left w:val="nil"/>
          <w:bottom w:val="nil"/>
          <w:right w:val="nil"/>
          <w:between w:val="nil"/>
        </w:pBdr>
        <w:tabs>
          <w:tab w:val="left" w:pos="1276"/>
          <w:tab w:val="left" w:pos="1843"/>
        </w:tabs>
        <w:spacing w:line="276" w:lineRule="auto"/>
        <w:ind w:left="567" w:firstLine="0"/>
        <w:jc w:val="both"/>
        <w:rPr>
          <w:rFonts w:ascii="Arial" w:eastAsia="Arial" w:hAnsi="Arial"/>
          <w:iCs/>
          <w:color w:val="FF0000"/>
          <w:sz w:val="22"/>
          <w:szCs w:val="22"/>
        </w:rPr>
      </w:pPr>
      <w:r w:rsidRPr="008C60E6">
        <w:rPr>
          <w:rFonts w:ascii="Arial" w:eastAsia="Arial" w:hAnsi="Arial"/>
          <w:iCs/>
          <w:color w:val="FF0000"/>
          <w:sz w:val="22"/>
          <w:szCs w:val="22"/>
        </w:rPr>
        <w:t>Cronograma de realização dos serviços:</w:t>
      </w:r>
    </w:p>
    <w:p w14:paraId="7362D945" w14:textId="77777777" w:rsidR="00B04123" w:rsidRPr="008C60E6" w:rsidRDefault="00B04123" w:rsidP="001E0C49">
      <w:pPr>
        <w:pBdr>
          <w:top w:val="nil"/>
          <w:left w:val="nil"/>
          <w:bottom w:val="nil"/>
          <w:right w:val="nil"/>
          <w:between w:val="nil"/>
        </w:pBdr>
        <w:tabs>
          <w:tab w:val="left" w:pos="1276"/>
          <w:tab w:val="left" w:pos="1843"/>
        </w:tabs>
        <w:spacing w:line="276" w:lineRule="auto"/>
        <w:ind w:left="567"/>
        <w:jc w:val="both"/>
        <w:rPr>
          <w:rFonts w:ascii="Arial" w:eastAsia="Arial" w:hAnsi="Arial"/>
          <w:iCs/>
          <w:color w:val="FF0000"/>
          <w:sz w:val="22"/>
          <w:szCs w:val="22"/>
        </w:rPr>
      </w:pPr>
    </w:p>
    <w:p w14:paraId="7EB49F71" w14:textId="24B2CBE8" w:rsidR="00E123DD" w:rsidRPr="005A2F75" w:rsidRDefault="00AB0D4B" w:rsidP="001E0C49">
      <w:pPr>
        <w:numPr>
          <w:ilvl w:val="2"/>
          <w:numId w:val="2"/>
        </w:numPr>
        <w:pBdr>
          <w:top w:val="nil"/>
          <w:left w:val="nil"/>
          <w:bottom w:val="nil"/>
          <w:right w:val="nil"/>
          <w:between w:val="nil"/>
        </w:pBdr>
        <w:tabs>
          <w:tab w:val="left" w:pos="1276"/>
          <w:tab w:val="left" w:pos="1843"/>
        </w:tabs>
        <w:spacing w:line="276" w:lineRule="auto"/>
        <w:ind w:left="567" w:firstLine="0"/>
        <w:jc w:val="both"/>
        <w:rPr>
          <w:rFonts w:ascii="Arial" w:eastAsia="Arial" w:hAnsi="Arial"/>
          <w:i/>
          <w:color w:val="FF0000"/>
          <w:sz w:val="22"/>
          <w:szCs w:val="22"/>
        </w:rPr>
      </w:pPr>
      <w:r w:rsidRPr="008C60E6">
        <w:rPr>
          <w:rFonts w:ascii="Arial" w:eastAsia="Arial" w:hAnsi="Arial"/>
          <w:iCs/>
          <w:color w:val="FF0000"/>
          <w:sz w:val="22"/>
          <w:szCs w:val="22"/>
        </w:rPr>
        <w:t>Etapa ... Período / a partir de / após concluído ...</w:t>
      </w:r>
    </w:p>
    <w:p w14:paraId="74AF5075" w14:textId="77777777" w:rsidR="005A2F75" w:rsidRPr="006764C4" w:rsidRDefault="005A2F75" w:rsidP="001E0C49">
      <w:pPr>
        <w:pBdr>
          <w:top w:val="nil"/>
          <w:left w:val="nil"/>
          <w:bottom w:val="nil"/>
          <w:right w:val="nil"/>
          <w:between w:val="nil"/>
        </w:pBdr>
        <w:tabs>
          <w:tab w:val="left" w:pos="1276"/>
          <w:tab w:val="left" w:pos="1843"/>
        </w:tabs>
        <w:spacing w:line="276" w:lineRule="auto"/>
        <w:ind w:left="567"/>
        <w:jc w:val="both"/>
        <w:rPr>
          <w:rFonts w:ascii="Arial" w:eastAsia="Arial" w:hAnsi="Arial"/>
          <w:i/>
          <w:color w:val="FF0000"/>
          <w:sz w:val="22"/>
          <w:szCs w:val="22"/>
        </w:rPr>
      </w:pPr>
    </w:p>
    <w:p w14:paraId="41920CB7" w14:textId="7255AC1B" w:rsidR="00AB0D4B" w:rsidRPr="008C60E6" w:rsidRDefault="00AB0D4B"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000000"/>
          <w:sz w:val="22"/>
          <w:szCs w:val="22"/>
        </w:rPr>
      </w:pPr>
      <w:r w:rsidRPr="008C60E6">
        <w:rPr>
          <w:rFonts w:ascii="Arial" w:eastAsia="Arial" w:hAnsi="Arial"/>
          <w:b/>
          <w:color w:val="000000"/>
          <w:sz w:val="22"/>
          <w:szCs w:val="22"/>
        </w:rPr>
        <w:t>Local da prestação dos serviços</w:t>
      </w:r>
    </w:p>
    <w:p w14:paraId="5BB883F7" w14:textId="77777777" w:rsidR="00E123DD" w:rsidRPr="008C60E6" w:rsidRDefault="00E123DD"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000000"/>
          <w:sz w:val="22"/>
          <w:szCs w:val="22"/>
        </w:rPr>
      </w:pPr>
    </w:p>
    <w:p w14:paraId="5C871801" w14:textId="2588D2B1" w:rsidR="00E123DD" w:rsidRPr="00694E90" w:rsidRDefault="00AB0D4B" w:rsidP="001E0C49">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sidRPr="00011FD0">
        <w:rPr>
          <w:rFonts w:ascii="Arial" w:eastAsia="Arial" w:hAnsi="Arial"/>
          <w:iCs/>
          <w:sz w:val="22"/>
          <w:szCs w:val="22"/>
        </w:rPr>
        <w:t xml:space="preserve">Os serviços serão prestados </w:t>
      </w:r>
      <w:r w:rsidR="00011FD0" w:rsidRPr="00011FD0">
        <w:rPr>
          <w:rFonts w:ascii="Arial" w:eastAsia="Arial" w:hAnsi="Arial"/>
          <w:iCs/>
          <w:sz w:val="22"/>
          <w:szCs w:val="22"/>
        </w:rPr>
        <w:t xml:space="preserve">na sede da Câmara Municipal de São Gonçalo do Rio Abaixo, situada </w:t>
      </w:r>
      <w:r w:rsidR="00011FD0" w:rsidRPr="00011FD0">
        <w:rPr>
          <w:rFonts w:ascii="Arial" w:eastAsia="Arial" w:hAnsi="Arial"/>
          <w:b/>
          <w:bCs/>
          <w:iCs/>
          <w:sz w:val="22"/>
          <w:szCs w:val="22"/>
        </w:rPr>
        <w:t>na Rua Henriqueta Rubim, n.º 280, Niterói, São Gonçalo do Rio Abaixo/MG</w:t>
      </w:r>
      <w:r w:rsidR="000A3E1D">
        <w:rPr>
          <w:rFonts w:ascii="Arial" w:eastAsia="Arial" w:hAnsi="Arial"/>
          <w:b/>
          <w:bCs/>
          <w:iCs/>
          <w:sz w:val="22"/>
          <w:szCs w:val="22"/>
        </w:rPr>
        <w:t>, CEP: 35935-000.</w:t>
      </w:r>
    </w:p>
    <w:p w14:paraId="32F41480" w14:textId="45B0BA9A" w:rsidR="00AB0D4B" w:rsidRPr="008C60E6" w:rsidRDefault="00AB0D4B"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FF0000"/>
          <w:sz w:val="22"/>
          <w:szCs w:val="22"/>
        </w:rPr>
      </w:pPr>
      <w:r w:rsidRPr="008C60E6">
        <w:rPr>
          <w:rFonts w:ascii="Arial" w:eastAsia="Arial" w:hAnsi="Arial"/>
          <w:b/>
          <w:color w:val="FF0000"/>
          <w:sz w:val="22"/>
          <w:szCs w:val="22"/>
        </w:rPr>
        <w:lastRenderedPageBreak/>
        <w:t>Materiais a serem disponibilizados</w:t>
      </w:r>
    </w:p>
    <w:p w14:paraId="27F3706D" w14:textId="77777777" w:rsidR="00E123DD" w:rsidRPr="008C60E6" w:rsidRDefault="00E123DD"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FF0000"/>
          <w:sz w:val="22"/>
          <w:szCs w:val="22"/>
        </w:rPr>
      </w:pPr>
    </w:p>
    <w:p w14:paraId="58C3437F" w14:textId="77777777" w:rsidR="00AB0D4B" w:rsidRDefault="00AB0D4B"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color w:val="FF0000"/>
          <w:sz w:val="22"/>
          <w:szCs w:val="22"/>
        </w:rPr>
      </w:pPr>
      <w:r w:rsidRPr="008C60E6">
        <w:rPr>
          <w:rFonts w:ascii="Arial" w:eastAsia="Arial" w:hAnsi="Arial"/>
          <w:iCs/>
          <w:color w:val="FF0000"/>
          <w:sz w:val="22"/>
          <w:szCs w:val="22"/>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424BB30"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eastAsia="Arial" w:hAnsi="Arial"/>
          <w:iCs/>
          <w:color w:val="FF0000"/>
          <w:sz w:val="22"/>
          <w:szCs w:val="22"/>
        </w:rPr>
      </w:pPr>
    </w:p>
    <w:p w14:paraId="56014689" w14:textId="77777777" w:rsidR="00AB0D4B" w:rsidRDefault="00AB0D4B" w:rsidP="001E0C49">
      <w:pPr>
        <w:numPr>
          <w:ilvl w:val="2"/>
          <w:numId w:val="2"/>
        </w:numPr>
        <w:pBdr>
          <w:top w:val="nil"/>
          <w:left w:val="nil"/>
          <w:bottom w:val="nil"/>
          <w:right w:val="nil"/>
          <w:between w:val="nil"/>
        </w:pBdr>
        <w:tabs>
          <w:tab w:val="left" w:pos="1276"/>
          <w:tab w:val="left" w:pos="1843"/>
        </w:tabs>
        <w:spacing w:line="276" w:lineRule="auto"/>
        <w:ind w:left="567" w:firstLine="0"/>
        <w:jc w:val="both"/>
        <w:rPr>
          <w:rFonts w:ascii="Arial" w:eastAsia="Arial" w:hAnsi="Arial"/>
          <w:iCs/>
          <w:color w:val="FF0000"/>
          <w:sz w:val="22"/>
          <w:szCs w:val="22"/>
        </w:rPr>
      </w:pPr>
      <w:r w:rsidRPr="008C60E6">
        <w:rPr>
          <w:rFonts w:ascii="Arial" w:eastAsia="Arial" w:hAnsi="Arial"/>
          <w:iCs/>
          <w:color w:val="FF0000"/>
          <w:sz w:val="22"/>
          <w:szCs w:val="22"/>
        </w:rPr>
        <w:t>[.......];</w:t>
      </w:r>
    </w:p>
    <w:p w14:paraId="309953F0" w14:textId="77777777" w:rsidR="00B04123" w:rsidRPr="008C60E6" w:rsidRDefault="00B04123" w:rsidP="001E0C49">
      <w:pPr>
        <w:pBdr>
          <w:top w:val="nil"/>
          <w:left w:val="nil"/>
          <w:bottom w:val="nil"/>
          <w:right w:val="nil"/>
          <w:between w:val="nil"/>
        </w:pBdr>
        <w:tabs>
          <w:tab w:val="left" w:pos="1843"/>
        </w:tabs>
        <w:spacing w:line="276" w:lineRule="auto"/>
        <w:ind w:left="1134"/>
        <w:jc w:val="both"/>
        <w:rPr>
          <w:rFonts w:ascii="Arial" w:eastAsia="Arial" w:hAnsi="Arial"/>
          <w:iCs/>
          <w:color w:val="FF0000"/>
          <w:sz w:val="22"/>
          <w:szCs w:val="22"/>
        </w:rPr>
      </w:pPr>
    </w:p>
    <w:p w14:paraId="09FBE916" w14:textId="77777777" w:rsidR="00AB0D4B" w:rsidRDefault="00AB0D4B" w:rsidP="001E0C49">
      <w:pPr>
        <w:numPr>
          <w:ilvl w:val="2"/>
          <w:numId w:val="2"/>
        </w:numPr>
        <w:pBdr>
          <w:top w:val="nil"/>
          <w:left w:val="nil"/>
          <w:bottom w:val="nil"/>
          <w:right w:val="nil"/>
          <w:between w:val="nil"/>
        </w:pBdr>
        <w:tabs>
          <w:tab w:val="left" w:pos="1276"/>
          <w:tab w:val="left" w:pos="1843"/>
        </w:tabs>
        <w:spacing w:line="276" w:lineRule="auto"/>
        <w:ind w:left="567" w:firstLine="0"/>
        <w:jc w:val="both"/>
        <w:rPr>
          <w:rFonts w:ascii="Arial" w:eastAsia="Arial" w:hAnsi="Arial"/>
          <w:iCs/>
          <w:color w:val="FF0000"/>
          <w:sz w:val="22"/>
          <w:szCs w:val="22"/>
        </w:rPr>
      </w:pPr>
      <w:r w:rsidRPr="008C60E6">
        <w:rPr>
          <w:rFonts w:ascii="Arial" w:eastAsia="Arial" w:hAnsi="Arial"/>
          <w:iCs/>
          <w:color w:val="FF0000"/>
          <w:sz w:val="22"/>
          <w:szCs w:val="22"/>
        </w:rPr>
        <w:t>[.......];</w:t>
      </w:r>
    </w:p>
    <w:p w14:paraId="0125C57B" w14:textId="77777777" w:rsidR="00B04123" w:rsidRPr="008C60E6" w:rsidRDefault="00B04123" w:rsidP="001E0C49">
      <w:pPr>
        <w:pBdr>
          <w:top w:val="nil"/>
          <w:left w:val="nil"/>
          <w:bottom w:val="nil"/>
          <w:right w:val="nil"/>
          <w:between w:val="nil"/>
        </w:pBdr>
        <w:tabs>
          <w:tab w:val="left" w:pos="1843"/>
        </w:tabs>
        <w:spacing w:line="276" w:lineRule="auto"/>
        <w:ind w:left="1134"/>
        <w:jc w:val="both"/>
        <w:rPr>
          <w:rFonts w:ascii="Arial" w:eastAsia="Arial" w:hAnsi="Arial"/>
          <w:iCs/>
          <w:color w:val="FF0000"/>
          <w:sz w:val="22"/>
          <w:szCs w:val="22"/>
        </w:rPr>
      </w:pPr>
    </w:p>
    <w:p w14:paraId="2029B960" w14:textId="412CCE34" w:rsidR="00AB0D4B" w:rsidRPr="008C60E6" w:rsidRDefault="00AB0D4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eastAsia="Arial" w:hAnsi="Arial"/>
          <w:iCs/>
          <w:color w:val="FF0000"/>
          <w:sz w:val="22"/>
          <w:szCs w:val="22"/>
        </w:rPr>
      </w:pPr>
      <w:r w:rsidRPr="008C60E6">
        <w:rPr>
          <w:rFonts w:ascii="Arial" w:eastAsia="Arial" w:hAnsi="Arial"/>
          <w:iCs/>
          <w:color w:val="FF0000"/>
          <w:sz w:val="22"/>
          <w:szCs w:val="22"/>
        </w:rPr>
        <w:t>[.......].</w:t>
      </w:r>
    </w:p>
    <w:p w14:paraId="6EEF7B1A" w14:textId="77777777" w:rsidR="00E123DD" w:rsidRPr="008C60E6" w:rsidRDefault="00E123DD" w:rsidP="001E0C49">
      <w:pPr>
        <w:pBdr>
          <w:top w:val="nil"/>
          <w:left w:val="nil"/>
          <w:bottom w:val="nil"/>
          <w:right w:val="nil"/>
          <w:between w:val="nil"/>
        </w:pBdr>
        <w:tabs>
          <w:tab w:val="left" w:pos="1701"/>
        </w:tabs>
        <w:spacing w:line="276" w:lineRule="auto"/>
        <w:ind w:left="1134"/>
        <w:jc w:val="both"/>
        <w:rPr>
          <w:rFonts w:ascii="Arial" w:eastAsia="Arial" w:hAnsi="Arial"/>
          <w:iCs/>
          <w:color w:val="FF0000"/>
          <w:sz w:val="22"/>
          <w:szCs w:val="22"/>
        </w:rPr>
      </w:pPr>
    </w:p>
    <w:p w14:paraId="5B7B030E" w14:textId="58863CF9" w:rsidR="00AB0D4B" w:rsidRPr="008C60E6" w:rsidRDefault="00AB0D4B"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sz w:val="22"/>
          <w:szCs w:val="22"/>
        </w:rPr>
      </w:pPr>
      <w:r w:rsidRPr="008C60E6">
        <w:rPr>
          <w:rFonts w:ascii="Arial" w:eastAsia="Arial" w:hAnsi="Arial"/>
          <w:b/>
          <w:sz w:val="22"/>
          <w:szCs w:val="22"/>
        </w:rPr>
        <w:t>Especificação da garantia do serviço</w:t>
      </w:r>
    </w:p>
    <w:p w14:paraId="1D5D0A3B" w14:textId="77777777" w:rsidR="00E123DD" w:rsidRPr="008C60E6" w:rsidRDefault="00E123DD"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sz w:val="22"/>
          <w:szCs w:val="22"/>
        </w:rPr>
      </w:pPr>
    </w:p>
    <w:p w14:paraId="193128CC" w14:textId="59DAEB54" w:rsidR="00AB0D4B" w:rsidRPr="005A2F75" w:rsidRDefault="00AB0D4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iCs/>
          <w:color w:val="FF0000"/>
          <w:sz w:val="22"/>
          <w:szCs w:val="22"/>
        </w:rPr>
      </w:pPr>
      <w:r w:rsidRPr="005A2F75">
        <w:rPr>
          <w:rFonts w:ascii="Arial" w:eastAsia="Arial" w:hAnsi="Arial"/>
          <w:iCs/>
          <w:color w:val="FF0000"/>
          <w:sz w:val="22"/>
          <w:szCs w:val="22"/>
        </w:rPr>
        <w:t xml:space="preserve">O prazo de garantia contratual dos serviços é aquele estabelecido </w:t>
      </w:r>
      <w:hyperlink r:id="rId11">
        <w:r w:rsidRPr="005A2F75">
          <w:rPr>
            <w:rFonts w:ascii="Arial" w:eastAsia="Arial" w:hAnsi="Arial"/>
            <w:iCs/>
            <w:color w:val="FF0000"/>
            <w:sz w:val="22"/>
            <w:szCs w:val="22"/>
          </w:rPr>
          <w:t>na Lei n</w:t>
        </w:r>
        <w:r w:rsidR="002D6A17" w:rsidRPr="005A2F75">
          <w:rPr>
            <w:rFonts w:ascii="Arial" w:eastAsia="Arial" w:hAnsi="Arial"/>
            <w:iCs/>
            <w:color w:val="FF0000"/>
            <w:sz w:val="22"/>
            <w:szCs w:val="22"/>
          </w:rPr>
          <w:t>.</w:t>
        </w:r>
        <w:r w:rsidRPr="005A2F75">
          <w:rPr>
            <w:rFonts w:ascii="Arial" w:eastAsia="Arial" w:hAnsi="Arial"/>
            <w:iCs/>
            <w:color w:val="FF0000"/>
            <w:sz w:val="22"/>
            <w:szCs w:val="22"/>
          </w:rPr>
          <w:t>º 8.078, de 11 de setembro de 1990</w:t>
        </w:r>
      </w:hyperlink>
      <w:r w:rsidRPr="005A2F75">
        <w:rPr>
          <w:rFonts w:ascii="Arial" w:eastAsia="Arial" w:hAnsi="Arial"/>
          <w:iCs/>
          <w:color w:val="FF0000"/>
          <w:sz w:val="22"/>
          <w:szCs w:val="22"/>
        </w:rPr>
        <w:t xml:space="preserve"> (Código de Defesa do Consumidor).</w:t>
      </w:r>
    </w:p>
    <w:p w14:paraId="4D69DCDA" w14:textId="77777777" w:rsidR="00E123DD" w:rsidRPr="008C60E6" w:rsidRDefault="00E123DD" w:rsidP="001E0C49">
      <w:pPr>
        <w:pBdr>
          <w:top w:val="nil"/>
          <w:left w:val="nil"/>
          <w:bottom w:val="nil"/>
          <w:right w:val="nil"/>
          <w:between w:val="nil"/>
        </w:pBdr>
        <w:spacing w:line="276" w:lineRule="auto"/>
        <w:jc w:val="both"/>
        <w:rPr>
          <w:rFonts w:ascii="Arial" w:hAnsi="Arial"/>
          <w:iCs/>
          <w:sz w:val="22"/>
          <w:szCs w:val="22"/>
        </w:rPr>
      </w:pPr>
    </w:p>
    <w:p w14:paraId="0DF6E57E" w14:textId="714A6EA2" w:rsidR="00AB0D4B" w:rsidRPr="008C60E6" w:rsidRDefault="00AB0D4B" w:rsidP="001E0C49">
      <w:pPr>
        <w:pBdr>
          <w:top w:val="nil"/>
          <w:left w:val="nil"/>
          <w:bottom w:val="nil"/>
          <w:right w:val="nil"/>
          <w:between w:val="nil"/>
        </w:pBdr>
        <w:spacing w:line="276" w:lineRule="auto"/>
        <w:jc w:val="center"/>
        <w:rPr>
          <w:rFonts w:ascii="Arial" w:eastAsia="Arial" w:hAnsi="Arial"/>
          <w:b/>
          <w:iCs/>
          <w:color w:val="FF0000"/>
          <w:sz w:val="22"/>
          <w:szCs w:val="22"/>
          <w:u w:val="single"/>
        </w:rPr>
      </w:pPr>
      <w:r w:rsidRPr="00B52CD1">
        <w:rPr>
          <w:rFonts w:ascii="Arial" w:eastAsia="Arial" w:hAnsi="Arial"/>
          <w:b/>
          <w:iCs/>
          <w:color w:val="FF0000"/>
          <w:sz w:val="22"/>
          <w:szCs w:val="22"/>
          <w:highlight w:val="yellow"/>
          <w:u w:val="single"/>
        </w:rPr>
        <w:t>OU</w:t>
      </w:r>
      <w:r w:rsidRPr="008C60E6">
        <w:rPr>
          <w:rFonts w:ascii="Arial" w:eastAsia="Arial" w:hAnsi="Arial"/>
          <w:b/>
          <w:iCs/>
          <w:color w:val="FF0000"/>
          <w:sz w:val="22"/>
          <w:szCs w:val="22"/>
          <w:u w:val="single"/>
        </w:rPr>
        <w:t xml:space="preserve"> </w:t>
      </w:r>
    </w:p>
    <w:p w14:paraId="4F833C14" w14:textId="77777777" w:rsidR="00E123DD" w:rsidRPr="008C60E6" w:rsidRDefault="00E123DD" w:rsidP="001E0C49">
      <w:pPr>
        <w:pBdr>
          <w:top w:val="nil"/>
          <w:left w:val="nil"/>
          <w:bottom w:val="nil"/>
          <w:right w:val="nil"/>
          <w:between w:val="nil"/>
        </w:pBdr>
        <w:spacing w:line="276" w:lineRule="auto"/>
        <w:jc w:val="center"/>
        <w:rPr>
          <w:rFonts w:ascii="Arial" w:eastAsia="Arial" w:hAnsi="Arial"/>
          <w:b/>
          <w:iCs/>
          <w:color w:val="FF0000"/>
          <w:sz w:val="22"/>
          <w:szCs w:val="22"/>
          <w:u w:val="single"/>
        </w:rPr>
      </w:pPr>
    </w:p>
    <w:p w14:paraId="53CEBBE8" w14:textId="78A4B596" w:rsidR="00AB0D4B" w:rsidRPr="008C60E6" w:rsidRDefault="00AB0D4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iCs/>
          <w:sz w:val="22"/>
          <w:szCs w:val="22"/>
        </w:rPr>
      </w:pPr>
      <w:r w:rsidRPr="008C60E6">
        <w:rPr>
          <w:rFonts w:ascii="Arial" w:eastAsia="Arial" w:hAnsi="Arial"/>
          <w:iCs/>
          <w:color w:val="FF0000"/>
          <w:sz w:val="22"/>
          <w:szCs w:val="22"/>
        </w:rPr>
        <w:t>O prazo de garantia contratual dos serviços, complementar à garantia legal, será de, no mínimo _____ (___) meses, contado a partir do primeiro dia útil subsequente à data do recebimento definitivo do objeto.</w:t>
      </w:r>
    </w:p>
    <w:p w14:paraId="61D73207" w14:textId="77777777" w:rsidR="00E123DD" w:rsidRPr="008C60E6" w:rsidRDefault="00E123DD" w:rsidP="001E0C49">
      <w:pPr>
        <w:pBdr>
          <w:top w:val="nil"/>
          <w:left w:val="nil"/>
          <w:bottom w:val="nil"/>
          <w:right w:val="nil"/>
          <w:between w:val="nil"/>
        </w:pBdr>
        <w:spacing w:line="276" w:lineRule="auto"/>
        <w:jc w:val="both"/>
        <w:rPr>
          <w:rFonts w:ascii="Arial" w:hAnsi="Arial"/>
          <w:iCs/>
          <w:sz w:val="22"/>
          <w:szCs w:val="22"/>
        </w:rPr>
      </w:pPr>
    </w:p>
    <w:p w14:paraId="013D397B" w14:textId="512EF95F" w:rsidR="00E123DD" w:rsidRPr="00011FD0" w:rsidRDefault="00D32235" w:rsidP="00EF4E80">
      <w:pPr>
        <w:keepNext/>
        <w:keepLines/>
        <w:numPr>
          <w:ilvl w:val="0"/>
          <w:numId w:val="2"/>
        </w:numPr>
        <w:pBdr>
          <w:top w:val="nil"/>
          <w:left w:val="nil"/>
          <w:bottom w:val="nil"/>
          <w:right w:val="nil"/>
          <w:between w:val="nil"/>
        </w:pBdr>
        <w:shd w:val="clear" w:color="auto" w:fill="D9D9D9" w:themeFill="background1" w:themeFillShade="D9"/>
        <w:tabs>
          <w:tab w:val="left" w:pos="284"/>
        </w:tabs>
        <w:spacing w:line="312" w:lineRule="auto"/>
        <w:ind w:left="0" w:firstLine="0"/>
        <w:jc w:val="both"/>
        <w:rPr>
          <w:rFonts w:ascii="Arial" w:eastAsia="Arial" w:hAnsi="Arial"/>
          <w:b/>
          <w:color w:val="000000"/>
          <w:sz w:val="22"/>
          <w:szCs w:val="22"/>
        </w:rPr>
      </w:pPr>
      <w:r w:rsidRPr="003B6DB4">
        <w:rPr>
          <w:rFonts w:ascii="Arial" w:eastAsia="Arial" w:hAnsi="Arial"/>
          <w:b/>
          <w:color w:val="000000"/>
          <w:sz w:val="22"/>
          <w:szCs w:val="22"/>
        </w:rPr>
        <w:t>DA GESTÃO E FISCALIZAÇÃO DA EXECUÇÃO DO CONTRATO</w:t>
      </w:r>
      <w:r w:rsidR="00011FD0">
        <w:rPr>
          <w:rFonts w:ascii="Arial" w:eastAsia="Arial" w:hAnsi="Arial"/>
          <w:b/>
          <w:color w:val="000000"/>
          <w:sz w:val="22"/>
          <w:szCs w:val="22"/>
        </w:rPr>
        <w:t xml:space="preserve"> OU DO INSTRUMENTO EQUIVALENTE</w:t>
      </w:r>
    </w:p>
    <w:p w14:paraId="7E6E0B02" w14:textId="77777777" w:rsidR="00011FD0" w:rsidRPr="00011FD0" w:rsidRDefault="00011FD0" w:rsidP="00011FD0">
      <w:pPr>
        <w:pBdr>
          <w:top w:val="nil"/>
          <w:left w:val="nil"/>
          <w:bottom w:val="nil"/>
          <w:right w:val="nil"/>
          <w:between w:val="nil"/>
        </w:pBdr>
        <w:tabs>
          <w:tab w:val="left" w:pos="426"/>
        </w:tabs>
        <w:spacing w:line="312" w:lineRule="auto"/>
        <w:jc w:val="both"/>
        <w:rPr>
          <w:rFonts w:ascii="Arial" w:hAnsi="Arial"/>
          <w:sz w:val="22"/>
          <w:szCs w:val="22"/>
        </w:rPr>
      </w:pPr>
    </w:p>
    <w:p w14:paraId="3A649823" w14:textId="372E187B" w:rsidR="0027540B" w:rsidRPr="008C60E6"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sz w:val="22"/>
          <w:szCs w:val="22"/>
        </w:rPr>
      </w:pPr>
      <w:r w:rsidRPr="008C60E6">
        <w:rPr>
          <w:rFonts w:ascii="Arial" w:eastAsia="Arial" w:hAnsi="Arial"/>
          <w:color w:val="000000"/>
          <w:sz w:val="22"/>
          <w:szCs w:val="22"/>
        </w:rPr>
        <w:t xml:space="preserve">O contrato deverá ser executado fielmente pelas partes, de acordo com as cláusulas avençadas e as normas da Lei </w:t>
      </w:r>
      <w:r w:rsidR="00D323EA">
        <w:rPr>
          <w:rFonts w:ascii="Arial" w:eastAsia="Arial" w:hAnsi="Arial"/>
          <w:color w:val="000000"/>
          <w:sz w:val="22"/>
          <w:szCs w:val="22"/>
        </w:rPr>
        <w:t xml:space="preserve">Federal n.º </w:t>
      </w:r>
      <w:r w:rsidRPr="008C60E6">
        <w:rPr>
          <w:rFonts w:ascii="Arial" w:eastAsia="Arial" w:hAnsi="Arial"/>
          <w:color w:val="000000"/>
          <w:sz w:val="22"/>
          <w:szCs w:val="22"/>
        </w:rPr>
        <w:t>14.133</w:t>
      </w:r>
      <w:r w:rsidR="00D323EA">
        <w:rPr>
          <w:rFonts w:ascii="Arial" w:eastAsia="Arial" w:hAnsi="Arial"/>
          <w:color w:val="000000"/>
          <w:sz w:val="22"/>
          <w:szCs w:val="22"/>
        </w:rPr>
        <w:t>/</w:t>
      </w:r>
      <w:r w:rsidRPr="008C60E6">
        <w:rPr>
          <w:rFonts w:ascii="Arial" w:eastAsia="Arial" w:hAnsi="Arial"/>
          <w:color w:val="000000"/>
          <w:sz w:val="22"/>
          <w:szCs w:val="22"/>
        </w:rPr>
        <w:t>2021, e cada parte responderá pelas consequências de sua inexecução total ou parcial.</w:t>
      </w:r>
    </w:p>
    <w:p w14:paraId="48DCC2D3" w14:textId="77777777" w:rsidR="00E123DD" w:rsidRPr="008C60E6" w:rsidRDefault="00E123DD" w:rsidP="001E0C49">
      <w:pPr>
        <w:pBdr>
          <w:top w:val="nil"/>
          <w:left w:val="nil"/>
          <w:bottom w:val="nil"/>
          <w:right w:val="nil"/>
          <w:between w:val="nil"/>
        </w:pBdr>
        <w:tabs>
          <w:tab w:val="left" w:pos="426"/>
        </w:tabs>
        <w:spacing w:line="276" w:lineRule="auto"/>
        <w:jc w:val="both"/>
        <w:rPr>
          <w:rFonts w:ascii="Arial" w:hAnsi="Arial"/>
          <w:sz w:val="22"/>
          <w:szCs w:val="22"/>
        </w:rPr>
      </w:pPr>
    </w:p>
    <w:p w14:paraId="402D575F" w14:textId="582AF41A" w:rsidR="0027540B" w:rsidRPr="008C60E6"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sz w:val="22"/>
          <w:szCs w:val="22"/>
        </w:rPr>
      </w:pPr>
      <w:r w:rsidRPr="008C60E6">
        <w:rPr>
          <w:rFonts w:ascii="Arial" w:eastAsia="Arial" w:hAnsi="Arial"/>
          <w:color w:val="000000"/>
          <w:sz w:val="22"/>
          <w:szCs w:val="22"/>
        </w:rPr>
        <w:t>Em caso de impedimento, ordem de paralisação ou suspensão do contrato, o cronograma de execução será prorrogado automaticamente pelo tempo correspondente,</w:t>
      </w:r>
      <w:r w:rsidR="00BF17BF" w:rsidRPr="008C60E6">
        <w:rPr>
          <w:rFonts w:ascii="Arial" w:eastAsia="Arial" w:hAnsi="Arial"/>
          <w:color w:val="000000"/>
          <w:sz w:val="22"/>
          <w:szCs w:val="22"/>
        </w:rPr>
        <w:t xml:space="preserve"> desde que devidamente justificadas e</w:t>
      </w:r>
      <w:r w:rsidRPr="008C60E6">
        <w:rPr>
          <w:rFonts w:ascii="Arial" w:eastAsia="Arial" w:hAnsi="Arial"/>
          <w:color w:val="000000"/>
          <w:sz w:val="22"/>
          <w:szCs w:val="22"/>
        </w:rPr>
        <w:t xml:space="preserve"> anotadas tais circunstâncias</w:t>
      </w:r>
      <w:r w:rsidR="00BF17BF" w:rsidRPr="008C60E6">
        <w:rPr>
          <w:rFonts w:ascii="Arial" w:eastAsia="Arial" w:hAnsi="Arial"/>
          <w:color w:val="000000"/>
          <w:sz w:val="22"/>
          <w:szCs w:val="22"/>
        </w:rPr>
        <w:t>,</w:t>
      </w:r>
      <w:r w:rsidRPr="008C60E6">
        <w:rPr>
          <w:rFonts w:ascii="Arial" w:eastAsia="Arial" w:hAnsi="Arial"/>
          <w:color w:val="000000"/>
          <w:sz w:val="22"/>
          <w:szCs w:val="22"/>
        </w:rPr>
        <w:t xml:space="preserve"> mediante simples apostila.</w:t>
      </w:r>
    </w:p>
    <w:p w14:paraId="02E36AB5" w14:textId="77777777" w:rsidR="00E123DD" w:rsidRPr="008C60E6" w:rsidRDefault="00E123DD" w:rsidP="001E0C49">
      <w:pPr>
        <w:pBdr>
          <w:top w:val="nil"/>
          <w:left w:val="nil"/>
          <w:bottom w:val="nil"/>
          <w:right w:val="nil"/>
          <w:between w:val="nil"/>
        </w:pBdr>
        <w:tabs>
          <w:tab w:val="left" w:pos="426"/>
        </w:tabs>
        <w:spacing w:line="276" w:lineRule="auto"/>
        <w:jc w:val="both"/>
        <w:rPr>
          <w:rFonts w:ascii="Arial" w:hAnsi="Arial"/>
          <w:sz w:val="22"/>
          <w:szCs w:val="22"/>
        </w:rPr>
      </w:pPr>
    </w:p>
    <w:p w14:paraId="267DBD7E" w14:textId="205C595F" w:rsidR="0027540B" w:rsidRPr="008C60E6"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sz w:val="22"/>
          <w:szCs w:val="22"/>
        </w:rPr>
      </w:pPr>
      <w:r w:rsidRPr="008C60E6">
        <w:rPr>
          <w:rFonts w:ascii="Arial" w:eastAsia="Arial" w:hAnsi="Arial"/>
          <w:color w:val="000000"/>
          <w:sz w:val="22"/>
          <w:szCs w:val="22"/>
        </w:rPr>
        <w:t>As comunicações entre o órgão ou entidade e a contratada devem ser realizadas por escrito sempre que o ato exigir tal formalidade, admitindo-se o uso de mensagem eletrônica para esse fim.</w:t>
      </w:r>
    </w:p>
    <w:p w14:paraId="11DD4F1B" w14:textId="77777777" w:rsidR="00E123DD" w:rsidRPr="008C60E6" w:rsidRDefault="00E123DD" w:rsidP="001E0C49">
      <w:pPr>
        <w:pBdr>
          <w:top w:val="nil"/>
          <w:left w:val="nil"/>
          <w:bottom w:val="nil"/>
          <w:right w:val="nil"/>
          <w:between w:val="nil"/>
        </w:pBdr>
        <w:tabs>
          <w:tab w:val="left" w:pos="426"/>
        </w:tabs>
        <w:spacing w:line="276" w:lineRule="auto"/>
        <w:jc w:val="both"/>
        <w:rPr>
          <w:rFonts w:ascii="Arial" w:hAnsi="Arial"/>
          <w:sz w:val="22"/>
          <w:szCs w:val="22"/>
        </w:rPr>
      </w:pPr>
    </w:p>
    <w:p w14:paraId="40DB466B" w14:textId="496357C2" w:rsidR="0027540B" w:rsidRPr="008C60E6"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sz w:val="22"/>
          <w:szCs w:val="22"/>
        </w:rPr>
      </w:pPr>
      <w:r w:rsidRPr="008C60E6">
        <w:rPr>
          <w:rFonts w:ascii="Arial" w:eastAsia="Arial" w:hAnsi="Arial"/>
          <w:color w:val="000000"/>
          <w:sz w:val="22"/>
          <w:szCs w:val="22"/>
        </w:rPr>
        <w:t>O órgão ou entidade poderá convocar representante da empresa para adoção de providências que devam ser cumpridas de imediato.</w:t>
      </w:r>
    </w:p>
    <w:p w14:paraId="032A87EB" w14:textId="77777777" w:rsidR="00E123DD" w:rsidRPr="008C60E6" w:rsidRDefault="00E123DD" w:rsidP="001E0C49">
      <w:pPr>
        <w:pBdr>
          <w:top w:val="nil"/>
          <w:left w:val="nil"/>
          <w:bottom w:val="nil"/>
          <w:right w:val="nil"/>
          <w:between w:val="nil"/>
        </w:pBdr>
        <w:tabs>
          <w:tab w:val="left" w:pos="426"/>
        </w:tabs>
        <w:spacing w:line="276" w:lineRule="auto"/>
        <w:jc w:val="both"/>
        <w:rPr>
          <w:rFonts w:ascii="Arial" w:hAnsi="Arial"/>
          <w:sz w:val="22"/>
          <w:szCs w:val="22"/>
        </w:rPr>
      </w:pPr>
    </w:p>
    <w:p w14:paraId="372940D4" w14:textId="34C1E79A" w:rsidR="0027540B" w:rsidRPr="00C26A34"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iCs/>
          <w:sz w:val="22"/>
          <w:szCs w:val="22"/>
        </w:rPr>
      </w:pPr>
      <w:r w:rsidRPr="00C26A34">
        <w:rPr>
          <w:rFonts w:ascii="Arial" w:eastAsia="Arial" w:hAnsi="Arial"/>
          <w:iCs/>
          <w:sz w:val="22"/>
          <w:szCs w:val="22"/>
        </w:rPr>
        <w:lastRenderedPageBreak/>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DEC0D0" w14:textId="77777777" w:rsidR="00E123DD" w:rsidRPr="008C60E6" w:rsidRDefault="00E123DD" w:rsidP="001E0C49">
      <w:pPr>
        <w:pBdr>
          <w:top w:val="nil"/>
          <w:left w:val="nil"/>
          <w:bottom w:val="nil"/>
          <w:right w:val="nil"/>
          <w:between w:val="nil"/>
        </w:pBdr>
        <w:tabs>
          <w:tab w:val="left" w:pos="426"/>
        </w:tabs>
        <w:spacing w:line="276" w:lineRule="auto"/>
        <w:jc w:val="both"/>
        <w:rPr>
          <w:rFonts w:ascii="Arial" w:hAnsi="Arial"/>
          <w:iCs/>
          <w:sz w:val="22"/>
          <w:szCs w:val="22"/>
        </w:rPr>
      </w:pPr>
    </w:p>
    <w:p w14:paraId="44A8C335" w14:textId="4A8EE418" w:rsidR="0027540B" w:rsidRPr="004C0255"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sz w:val="22"/>
          <w:szCs w:val="22"/>
        </w:rPr>
      </w:pPr>
      <w:r w:rsidRPr="008C60E6">
        <w:rPr>
          <w:rFonts w:ascii="Arial" w:eastAsia="Arial" w:hAnsi="Arial"/>
          <w:color w:val="000000"/>
          <w:sz w:val="22"/>
          <w:szCs w:val="22"/>
        </w:rPr>
        <w:t xml:space="preserve">A execução do contrato deverá ser acompanhada e fiscalizada pelo(s) fiscal(is) do contrato, ou pelos respectivos substitutos </w:t>
      </w:r>
      <w:hyperlink r:id="rId12" w:anchor="art117">
        <w:r w:rsidRPr="008C60E6">
          <w:rPr>
            <w:rFonts w:ascii="Arial" w:eastAsia="Arial" w:hAnsi="Arial"/>
            <w:sz w:val="22"/>
            <w:szCs w:val="22"/>
          </w:rPr>
          <w:t xml:space="preserve">(Lei </w:t>
        </w:r>
        <w:r w:rsidR="00D323EA">
          <w:rPr>
            <w:rFonts w:ascii="Arial" w:eastAsia="Arial" w:hAnsi="Arial"/>
            <w:sz w:val="22"/>
            <w:szCs w:val="22"/>
          </w:rPr>
          <w:t xml:space="preserve">Federal </w:t>
        </w:r>
        <w:r w:rsidRPr="008C60E6">
          <w:rPr>
            <w:rFonts w:ascii="Arial" w:eastAsia="Arial" w:hAnsi="Arial"/>
            <w:sz w:val="22"/>
            <w:szCs w:val="22"/>
          </w:rPr>
          <w:t>n</w:t>
        </w:r>
        <w:r w:rsidR="00B04123">
          <w:rPr>
            <w:rFonts w:ascii="Arial" w:eastAsia="Arial" w:hAnsi="Arial"/>
            <w:sz w:val="22"/>
            <w:szCs w:val="22"/>
          </w:rPr>
          <w:t>.</w:t>
        </w:r>
        <w:r w:rsidRPr="008C60E6">
          <w:rPr>
            <w:rFonts w:ascii="Arial" w:eastAsia="Arial" w:hAnsi="Arial"/>
            <w:sz w:val="22"/>
            <w:szCs w:val="22"/>
          </w:rPr>
          <w:t>º 14.133</w:t>
        </w:r>
        <w:r w:rsidR="00D323EA">
          <w:rPr>
            <w:rFonts w:ascii="Arial" w:eastAsia="Arial" w:hAnsi="Arial"/>
            <w:sz w:val="22"/>
            <w:szCs w:val="22"/>
          </w:rPr>
          <w:t>/</w:t>
        </w:r>
        <w:r w:rsidRPr="008C60E6">
          <w:rPr>
            <w:rFonts w:ascii="Arial" w:eastAsia="Arial" w:hAnsi="Arial"/>
            <w:sz w:val="22"/>
            <w:szCs w:val="22"/>
          </w:rPr>
          <w:t xml:space="preserve">2021, art. 117, </w:t>
        </w:r>
        <w:r w:rsidRPr="008C60E6">
          <w:rPr>
            <w:rFonts w:ascii="Arial" w:eastAsia="Arial" w:hAnsi="Arial"/>
            <w:i/>
            <w:iCs/>
            <w:sz w:val="22"/>
            <w:szCs w:val="22"/>
          </w:rPr>
          <w:t>caput</w:t>
        </w:r>
      </w:hyperlink>
      <w:r w:rsidRPr="008C60E6">
        <w:rPr>
          <w:rFonts w:ascii="Arial" w:eastAsia="Arial" w:hAnsi="Arial"/>
          <w:sz w:val="22"/>
          <w:szCs w:val="22"/>
        </w:rPr>
        <w:t>).</w:t>
      </w:r>
    </w:p>
    <w:p w14:paraId="51A932FA" w14:textId="77777777" w:rsidR="004C0255" w:rsidRDefault="004C0255" w:rsidP="001E0C49">
      <w:pPr>
        <w:pBdr>
          <w:top w:val="nil"/>
          <w:left w:val="nil"/>
          <w:bottom w:val="nil"/>
          <w:right w:val="nil"/>
          <w:between w:val="nil"/>
        </w:pBdr>
        <w:tabs>
          <w:tab w:val="left" w:pos="426"/>
        </w:tabs>
        <w:spacing w:line="276" w:lineRule="auto"/>
        <w:jc w:val="both"/>
        <w:rPr>
          <w:rFonts w:ascii="Arial" w:eastAsia="Arial" w:hAnsi="Arial"/>
          <w:color w:val="000000"/>
          <w:sz w:val="22"/>
          <w:szCs w:val="22"/>
        </w:rPr>
      </w:pPr>
    </w:p>
    <w:p w14:paraId="5382434B" w14:textId="24696156" w:rsidR="004C0255" w:rsidRPr="00946874" w:rsidRDefault="00AF734E" w:rsidP="001E0C49">
      <w:pPr>
        <w:pBdr>
          <w:top w:val="nil"/>
          <w:left w:val="nil"/>
          <w:bottom w:val="nil"/>
          <w:right w:val="nil"/>
          <w:between w:val="nil"/>
        </w:pBdr>
        <w:tabs>
          <w:tab w:val="left" w:pos="567"/>
        </w:tabs>
        <w:spacing w:before="120" w:after="288" w:line="276" w:lineRule="auto"/>
        <w:ind w:left="567"/>
        <w:jc w:val="both"/>
        <w:rPr>
          <w:rFonts w:ascii="Arial" w:eastAsia="Arial" w:hAnsi="Arial"/>
          <w:iCs/>
          <w:color w:val="FF0000"/>
          <w:sz w:val="22"/>
          <w:szCs w:val="22"/>
        </w:rPr>
      </w:pPr>
      <w:r>
        <w:rPr>
          <w:rFonts w:ascii="Arial" w:eastAsia="Arial" w:hAnsi="Arial"/>
          <w:color w:val="000000"/>
          <w:sz w:val="22"/>
          <w:szCs w:val="22"/>
        </w:rPr>
        <w:t>8</w:t>
      </w:r>
      <w:r w:rsidR="004C0255" w:rsidRPr="00AD1DC5">
        <w:rPr>
          <w:rFonts w:ascii="Arial" w:eastAsia="Arial" w:hAnsi="Arial"/>
          <w:color w:val="000000"/>
          <w:sz w:val="22"/>
          <w:szCs w:val="22"/>
        </w:rPr>
        <w:t xml:space="preserve">.6.1. </w:t>
      </w:r>
      <w:r w:rsidR="004C0255" w:rsidRPr="00AD1DC5">
        <w:rPr>
          <w:rFonts w:ascii="Arial" w:eastAsia="Arial" w:hAnsi="Arial"/>
          <w:iCs/>
          <w:sz w:val="22"/>
          <w:szCs w:val="22"/>
        </w:rPr>
        <w:t>Nos termos do art. 117 da Lei</w:t>
      </w:r>
      <w:r w:rsidR="00D323EA">
        <w:rPr>
          <w:rFonts w:ascii="Arial" w:eastAsia="Arial" w:hAnsi="Arial"/>
          <w:iCs/>
          <w:sz w:val="22"/>
          <w:szCs w:val="22"/>
        </w:rPr>
        <w:t xml:space="preserve"> Federal</w:t>
      </w:r>
      <w:r w:rsidR="004C0255" w:rsidRPr="00AD1DC5">
        <w:rPr>
          <w:rFonts w:ascii="Arial" w:eastAsia="Arial" w:hAnsi="Arial"/>
          <w:iCs/>
          <w:sz w:val="22"/>
          <w:szCs w:val="22"/>
        </w:rPr>
        <w:t xml:space="preserve"> n.º 14.133</w:t>
      </w:r>
      <w:r w:rsidR="00D323EA">
        <w:rPr>
          <w:rFonts w:ascii="Arial" w:eastAsia="Arial" w:hAnsi="Arial"/>
          <w:iCs/>
          <w:sz w:val="22"/>
          <w:szCs w:val="22"/>
        </w:rPr>
        <w:t>/</w:t>
      </w:r>
      <w:r w:rsidR="004C0255" w:rsidRPr="00AD1DC5">
        <w:rPr>
          <w:rFonts w:ascii="Arial" w:eastAsia="Arial" w:hAnsi="Arial"/>
          <w:iCs/>
          <w:sz w:val="22"/>
          <w:szCs w:val="22"/>
        </w:rPr>
        <w:t xml:space="preserve">2021, fica designado como representante, para acompanhar e fiscalizar a </w:t>
      </w:r>
      <w:r w:rsidR="005A2F75">
        <w:rPr>
          <w:rFonts w:ascii="Arial" w:eastAsia="Arial" w:hAnsi="Arial"/>
          <w:iCs/>
          <w:sz w:val="22"/>
          <w:szCs w:val="22"/>
        </w:rPr>
        <w:t xml:space="preserve">execução </w:t>
      </w:r>
      <w:r w:rsidR="004C0255" w:rsidRPr="00AD1DC5">
        <w:rPr>
          <w:rFonts w:ascii="Arial" w:eastAsia="Arial" w:hAnsi="Arial"/>
          <w:iCs/>
          <w:sz w:val="22"/>
          <w:szCs w:val="22"/>
        </w:rPr>
        <w:t xml:space="preserve">dos </w:t>
      </w:r>
      <w:r w:rsidR="005A2F75">
        <w:rPr>
          <w:rFonts w:ascii="Arial" w:eastAsia="Arial" w:hAnsi="Arial"/>
          <w:iCs/>
          <w:sz w:val="22"/>
          <w:szCs w:val="22"/>
        </w:rPr>
        <w:t>serviços</w:t>
      </w:r>
      <w:r w:rsidR="004C0255" w:rsidRPr="00AD1DC5">
        <w:rPr>
          <w:rFonts w:ascii="Arial" w:eastAsia="Arial" w:hAnsi="Arial"/>
          <w:iCs/>
          <w:sz w:val="22"/>
          <w:szCs w:val="22"/>
        </w:rPr>
        <w:t>, o</w:t>
      </w:r>
      <w:r w:rsidR="004C0255" w:rsidRPr="00946874">
        <w:rPr>
          <w:rFonts w:ascii="Arial" w:eastAsia="Arial" w:hAnsi="Arial"/>
          <w:iCs/>
          <w:color w:val="FF0000"/>
          <w:sz w:val="22"/>
          <w:szCs w:val="22"/>
        </w:rPr>
        <w:t>/a servidor(a) ___________, matrícula</w:t>
      </w:r>
      <w:r w:rsidR="00C26A34" w:rsidRPr="00946874">
        <w:rPr>
          <w:rFonts w:ascii="Arial" w:eastAsia="Arial" w:hAnsi="Arial"/>
          <w:iCs/>
          <w:color w:val="FF0000"/>
          <w:sz w:val="22"/>
          <w:szCs w:val="22"/>
        </w:rPr>
        <w:t xml:space="preserve"> n.º__.</w:t>
      </w:r>
    </w:p>
    <w:p w14:paraId="2F2B3EA4" w14:textId="132D32F4" w:rsidR="00E123DD" w:rsidRPr="004C0255" w:rsidRDefault="00AF734E" w:rsidP="001E0C49">
      <w:pPr>
        <w:pBdr>
          <w:top w:val="nil"/>
          <w:left w:val="nil"/>
          <w:bottom w:val="nil"/>
          <w:right w:val="nil"/>
          <w:between w:val="nil"/>
        </w:pBdr>
        <w:tabs>
          <w:tab w:val="left" w:pos="851"/>
        </w:tabs>
        <w:spacing w:before="120" w:after="288" w:line="276" w:lineRule="auto"/>
        <w:ind w:left="851"/>
        <w:jc w:val="both"/>
        <w:rPr>
          <w:rFonts w:ascii="Arial" w:eastAsia="Arial" w:hAnsi="Arial"/>
          <w:iCs/>
          <w:sz w:val="22"/>
          <w:szCs w:val="22"/>
        </w:rPr>
      </w:pPr>
      <w:r>
        <w:rPr>
          <w:rFonts w:ascii="Arial" w:eastAsia="Arial" w:hAnsi="Arial"/>
          <w:iCs/>
          <w:color w:val="000000" w:themeColor="text1"/>
          <w:sz w:val="22"/>
          <w:szCs w:val="22"/>
        </w:rPr>
        <w:t>8</w:t>
      </w:r>
      <w:r w:rsidR="004C0255" w:rsidRPr="00AD1DC5">
        <w:rPr>
          <w:rFonts w:ascii="Arial" w:eastAsia="Arial" w:hAnsi="Arial"/>
          <w:iCs/>
          <w:color w:val="000000" w:themeColor="text1"/>
          <w:sz w:val="22"/>
          <w:szCs w:val="22"/>
        </w:rPr>
        <w:t>.</w:t>
      </w:r>
      <w:r w:rsidR="0072425E" w:rsidRPr="00AD1DC5">
        <w:rPr>
          <w:rFonts w:ascii="Arial" w:eastAsia="Arial" w:hAnsi="Arial"/>
          <w:iCs/>
          <w:color w:val="000000" w:themeColor="text1"/>
          <w:sz w:val="22"/>
          <w:szCs w:val="22"/>
        </w:rPr>
        <w:t>6</w:t>
      </w:r>
      <w:r w:rsidR="004C0255" w:rsidRPr="00AD1DC5">
        <w:rPr>
          <w:rFonts w:ascii="Arial" w:eastAsia="Arial" w:hAnsi="Arial"/>
          <w:iCs/>
          <w:color w:val="000000" w:themeColor="text1"/>
          <w:sz w:val="22"/>
          <w:szCs w:val="22"/>
        </w:rPr>
        <w:t>.</w:t>
      </w:r>
      <w:r w:rsidR="0072425E" w:rsidRPr="00AD1DC5">
        <w:rPr>
          <w:rFonts w:ascii="Arial" w:eastAsia="Arial" w:hAnsi="Arial"/>
          <w:iCs/>
          <w:color w:val="000000" w:themeColor="text1"/>
          <w:sz w:val="22"/>
          <w:szCs w:val="22"/>
        </w:rPr>
        <w:t>1</w:t>
      </w:r>
      <w:r w:rsidR="004C0255" w:rsidRPr="00AD1DC5">
        <w:rPr>
          <w:rFonts w:ascii="Arial" w:eastAsia="Arial" w:hAnsi="Arial"/>
          <w:iCs/>
          <w:color w:val="000000" w:themeColor="text1"/>
          <w:sz w:val="22"/>
          <w:szCs w:val="22"/>
        </w:rPr>
        <w:t>.</w:t>
      </w:r>
      <w:r w:rsidR="0072425E" w:rsidRPr="00AD1DC5">
        <w:rPr>
          <w:rFonts w:ascii="Arial" w:eastAsia="Arial" w:hAnsi="Arial"/>
          <w:iCs/>
          <w:color w:val="000000" w:themeColor="text1"/>
          <w:sz w:val="22"/>
          <w:szCs w:val="22"/>
        </w:rPr>
        <w:t>1.</w:t>
      </w:r>
      <w:r w:rsidR="004C0255" w:rsidRPr="00AD1DC5">
        <w:rPr>
          <w:rFonts w:ascii="Arial" w:eastAsia="Arial" w:hAnsi="Arial"/>
          <w:iCs/>
          <w:color w:val="000000" w:themeColor="text1"/>
          <w:sz w:val="22"/>
          <w:szCs w:val="22"/>
        </w:rPr>
        <w:t xml:space="preserve"> Na ausência do fiscal titular do contrato fica designado como substituto</w:t>
      </w:r>
      <w:r w:rsidR="004C0255" w:rsidRPr="00AD1DC5">
        <w:rPr>
          <w:rFonts w:ascii="Arial" w:eastAsia="Arial" w:hAnsi="Arial"/>
          <w:iCs/>
          <w:color w:val="FF0000"/>
          <w:sz w:val="22"/>
          <w:szCs w:val="22"/>
        </w:rPr>
        <w:t xml:space="preserve"> </w:t>
      </w:r>
      <w:r w:rsidR="004C0255" w:rsidRPr="00AD1DC5">
        <w:rPr>
          <w:rFonts w:ascii="Arial" w:eastAsia="Arial" w:hAnsi="Arial"/>
          <w:iCs/>
          <w:sz w:val="22"/>
          <w:szCs w:val="22"/>
        </w:rPr>
        <w:t xml:space="preserve">o/a </w:t>
      </w:r>
      <w:r w:rsidR="004C0255" w:rsidRPr="00946874">
        <w:rPr>
          <w:rFonts w:ascii="Arial" w:eastAsia="Arial" w:hAnsi="Arial"/>
          <w:iCs/>
          <w:color w:val="FF0000"/>
          <w:sz w:val="22"/>
          <w:szCs w:val="22"/>
        </w:rPr>
        <w:t>servidor(a) ___________, matrícula</w:t>
      </w:r>
      <w:r w:rsidR="00C26A34" w:rsidRPr="00946874">
        <w:rPr>
          <w:rFonts w:ascii="Arial" w:eastAsia="Arial" w:hAnsi="Arial"/>
          <w:iCs/>
          <w:color w:val="FF0000"/>
          <w:sz w:val="22"/>
          <w:szCs w:val="22"/>
        </w:rPr>
        <w:t xml:space="preserve"> </w:t>
      </w:r>
      <w:r w:rsidR="00C26A34">
        <w:rPr>
          <w:rFonts w:ascii="Arial" w:eastAsia="Arial" w:hAnsi="Arial"/>
          <w:iCs/>
          <w:color w:val="FF0000"/>
          <w:sz w:val="22"/>
          <w:szCs w:val="22"/>
        </w:rPr>
        <w:t>n.º __.</w:t>
      </w:r>
    </w:p>
    <w:p w14:paraId="195598F4" w14:textId="0AB0AC12" w:rsidR="0027540B" w:rsidRPr="00B04123"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sz w:val="22"/>
          <w:szCs w:val="22"/>
        </w:rPr>
      </w:pPr>
      <w:r w:rsidRPr="008C60E6">
        <w:rPr>
          <w:rFonts w:ascii="Arial" w:eastAsia="Arial" w:hAnsi="Arial"/>
          <w:color w:val="000000"/>
          <w:sz w:val="22"/>
          <w:szCs w:val="22"/>
        </w:rPr>
        <w:t xml:space="preserve">O fiscal do contrato acompanhará a execução do contrato, para que sejam cumpridas todas as condições estabelecidas no contrato, de modo a assegurar os melhores resultados para a Administração. </w:t>
      </w:r>
    </w:p>
    <w:p w14:paraId="569893CF"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hAnsi="Arial"/>
          <w:sz w:val="22"/>
          <w:szCs w:val="22"/>
        </w:rPr>
      </w:pPr>
    </w:p>
    <w:p w14:paraId="03D9942C" w14:textId="318293B4" w:rsidR="0027540B" w:rsidRPr="00B04123" w:rsidRDefault="00C70092"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Pr>
          <w:rFonts w:ascii="Arial" w:eastAsia="Arial" w:hAnsi="Arial"/>
          <w:color w:val="000000"/>
          <w:sz w:val="22"/>
          <w:szCs w:val="22"/>
        </w:rPr>
        <w:t xml:space="preserve"> </w:t>
      </w:r>
      <w:r w:rsidR="0027540B" w:rsidRPr="008C60E6">
        <w:rPr>
          <w:rFonts w:ascii="Arial" w:eastAsia="Arial" w:hAnsi="Arial"/>
          <w:color w:val="000000"/>
          <w:sz w:val="22"/>
          <w:szCs w:val="22"/>
        </w:rPr>
        <w:t xml:space="preserve">O fiscal do contrato anotará no histórico de gerenciamento do contrato todas as ocorrências relacionadas à execução do contrato, com a descrição do que for necessário para a regularização das faltas ou dos defeitos observados. </w:t>
      </w:r>
      <w:r w:rsidR="0027540B" w:rsidRPr="008C60E6">
        <w:rPr>
          <w:rFonts w:ascii="Arial" w:eastAsia="Arial" w:hAnsi="Arial"/>
          <w:sz w:val="22"/>
          <w:szCs w:val="22"/>
        </w:rPr>
        <w:t>(</w:t>
      </w:r>
      <w:hyperlink r:id="rId13" w:anchor="art117%C2%A71">
        <w:r w:rsidR="0027540B" w:rsidRPr="008C60E6">
          <w:rPr>
            <w:rFonts w:ascii="Arial" w:eastAsia="Arial" w:hAnsi="Arial"/>
            <w:sz w:val="22"/>
            <w:szCs w:val="22"/>
          </w:rPr>
          <w:t xml:space="preserve">Lei </w:t>
        </w:r>
        <w:r w:rsidR="001610AE">
          <w:rPr>
            <w:rFonts w:ascii="Arial" w:eastAsia="Arial" w:hAnsi="Arial"/>
            <w:sz w:val="22"/>
            <w:szCs w:val="22"/>
          </w:rPr>
          <w:t xml:space="preserve">Federal </w:t>
        </w:r>
        <w:r w:rsidR="0027540B" w:rsidRPr="008C60E6">
          <w:rPr>
            <w:rFonts w:ascii="Arial" w:eastAsia="Arial" w:hAnsi="Arial"/>
            <w:sz w:val="22"/>
            <w:szCs w:val="22"/>
          </w:rPr>
          <w:t>n</w:t>
        </w:r>
        <w:r w:rsidR="00B04123">
          <w:rPr>
            <w:rFonts w:ascii="Arial" w:eastAsia="Arial" w:hAnsi="Arial"/>
            <w:sz w:val="22"/>
            <w:szCs w:val="22"/>
          </w:rPr>
          <w:t>.</w:t>
        </w:r>
        <w:r w:rsidR="0027540B" w:rsidRPr="008C60E6">
          <w:rPr>
            <w:rFonts w:ascii="Arial" w:eastAsia="Arial" w:hAnsi="Arial"/>
            <w:sz w:val="22"/>
            <w:szCs w:val="22"/>
          </w:rPr>
          <w:t>º 14.133</w:t>
        </w:r>
        <w:r w:rsidR="00D323EA">
          <w:rPr>
            <w:rFonts w:ascii="Arial" w:eastAsia="Arial" w:hAnsi="Arial"/>
            <w:sz w:val="22"/>
            <w:szCs w:val="22"/>
          </w:rPr>
          <w:t>/</w:t>
        </w:r>
        <w:r w:rsidR="0027540B" w:rsidRPr="008C60E6">
          <w:rPr>
            <w:rFonts w:ascii="Arial" w:eastAsia="Arial" w:hAnsi="Arial"/>
            <w:sz w:val="22"/>
            <w:szCs w:val="22"/>
          </w:rPr>
          <w:t>2021, art. 117, §1º</w:t>
        </w:r>
      </w:hyperlink>
      <w:r w:rsidR="0027540B" w:rsidRPr="008C60E6">
        <w:rPr>
          <w:rFonts w:ascii="Arial" w:eastAsia="Arial" w:hAnsi="Arial"/>
          <w:sz w:val="22"/>
          <w:szCs w:val="22"/>
        </w:rPr>
        <w:t>)</w:t>
      </w:r>
      <w:r w:rsidR="00B04123">
        <w:rPr>
          <w:rFonts w:ascii="Arial" w:eastAsia="Arial" w:hAnsi="Arial"/>
          <w:sz w:val="22"/>
          <w:szCs w:val="22"/>
        </w:rPr>
        <w:t>.</w:t>
      </w:r>
    </w:p>
    <w:p w14:paraId="50D01CB6" w14:textId="77777777" w:rsidR="00B04123" w:rsidRPr="008C60E6" w:rsidRDefault="00B04123" w:rsidP="001E0C49">
      <w:pPr>
        <w:pBdr>
          <w:top w:val="nil"/>
          <w:left w:val="nil"/>
          <w:bottom w:val="nil"/>
          <w:right w:val="nil"/>
          <w:between w:val="nil"/>
        </w:pBdr>
        <w:tabs>
          <w:tab w:val="left" w:pos="1134"/>
        </w:tabs>
        <w:spacing w:line="276" w:lineRule="auto"/>
        <w:ind w:left="567"/>
        <w:jc w:val="both"/>
        <w:rPr>
          <w:rFonts w:ascii="Arial" w:hAnsi="Arial"/>
          <w:sz w:val="22"/>
          <w:szCs w:val="22"/>
        </w:rPr>
      </w:pPr>
    </w:p>
    <w:p w14:paraId="51F607ED" w14:textId="6B198989" w:rsidR="00B04123" w:rsidRPr="00B04123" w:rsidRDefault="00C70092"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Pr>
          <w:rFonts w:ascii="Arial" w:eastAsia="Arial" w:hAnsi="Arial"/>
          <w:color w:val="000000"/>
          <w:sz w:val="22"/>
          <w:szCs w:val="22"/>
        </w:rPr>
        <w:t xml:space="preserve"> </w:t>
      </w:r>
      <w:r w:rsidR="0027540B" w:rsidRPr="008C60E6">
        <w:rPr>
          <w:rFonts w:ascii="Arial" w:eastAsia="Arial" w:hAnsi="Arial"/>
          <w:color w:val="000000"/>
          <w:sz w:val="22"/>
          <w:szCs w:val="22"/>
        </w:rPr>
        <w:t>Identificada qualquer inexatidão ou irregularidade, o fiscal do contrato emitirá notificações para a correção da execução do contrato, determinando prazo para a correção.</w:t>
      </w:r>
    </w:p>
    <w:p w14:paraId="4D16130E" w14:textId="6993461F" w:rsidR="0027540B" w:rsidRPr="008C60E6" w:rsidRDefault="0027540B" w:rsidP="001E0C49">
      <w:pPr>
        <w:pBdr>
          <w:top w:val="nil"/>
          <w:left w:val="nil"/>
          <w:bottom w:val="nil"/>
          <w:right w:val="nil"/>
          <w:between w:val="nil"/>
        </w:pBdr>
        <w:tabs>
          <w:tab w:val="left" w:pos="1134"/>
        </w:tabs>
        <w:spacing w:line="276" w:lineRule="auto"/>
        <w:ind w:left="567"/>
        <w:jc w:val="both"/>
        <w:rPr>
          <w:rFonts w:ascii="Arial" w:hAnsi="Arial"/>
          <w:sz w:val="22"/>
          <w:szCs w:val="22"/>
        </w:rPr>
      </w:pPr>
      <w:r w:rsidRPr="008C60E6">
        <w:rPr>
          <w:rFonts w:ascii="Arial" w:eastAsia="Arial" w:hAnsi="Arial"/>
          <w:color w:val="000000"/>
          <w:sz w:val="22"/>
          <w:szCs w:val="22"/>
        </w:rPr>
        <w:t xml:space="preserve"> </w:t>
      </w:r>
    </w:p>
    <w:p w14:paraId="29CEA947" w14:textId="4DBE4DB8" w:rsidR="0027540B" w:rsidRPr="00B04123" w:rsidRDefault="00C70092"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Pr>
          <w:rFonts w:ascii="Arial" w:eastAsia="Arial" w:hAnsi="Arial"/>
          <w:color w:val="000000"/>
          <w:sz w:val="22"/>
          <w:szCs w:val="22"/>
        </w:rPr>
        <w:t xml:space="preserve"> </w:t>
      </w:r>
      <w:r w:rsidR="0027540B" w:rsidRPr="008C60E6">
        <w:rPr>
          <w:rFonts w:ascii="Arial" w:eastAsia="Arial" w:hAnsi="Arial"/>
          <w:color w:val="000000"/>
          <w:sz w:val="22"/>
          <w:szCs w:val="22"/>
        </w:rPr>
        <w:t xml:space="preserve">O fiscal do contrato informará ao gestor do contato, em tempo hábil, a situação que demandar decisão ou adoção de medidas que ultrapassem sua competência, para que adote as medidas necessárias e saneadoras, se for o caso. </w:t>
      </w:r>
    </w:p>
    <w:p w14:paraId="5ED5FD25" w14:textId="77777777" w:rsidR="00B04123" w:rsidRPr="008C60E6" w:rsidRDefault="00B04123" w:rsidP="001E0C49">
      <w:pPr>
        <w:pBdr>
          <w:top w:val="nil"/>
          <w:left w:val="nil"/>
          <w:bottom w:val="nil"/>
          <w:right w:val="nil"/>
          <w:between w:val="nil"/>
        </w:pBdr>
        <w:tabs>
          <w:tab w:val="left" w:pos="1134"/>
        </w:tabs>
        <w:spacing w:line="276" w:lineRule="auto"/>
        <w:ind w:left="567"/>
        <w:jc w:val="both"/>
        <w:rPr>
          <w:rFonts w:ascii="Arial" w:hAnsi="Arial"/>
          <w:sz w:val="22"/>
          <w:szCs w:val="22"/>
        </w:rPr>
      </w:pPr>
    </w:p>
    <w:p w14:paraId="6777C9BE" w14:textId="18B87CEA" w:rsidR="0027540B" w:rsidRPr="00B04123" w:rsidRDefault="00C70092"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Pr>
          <w:rFonts w:ascii="Arial" w:eastAsia="Arial" w:hAnsi="Arial"/>
          <w:color w:val="000000"/>
          <w:sz w:val="22"/>
          <w:szCs w:val="22"/>
        </w:rPr>
        <w:t xml:space="preserve"> </w:t>
      </w:r>
      <w:r w:rsidR="0027540B" w:rsidRPr="008C60E6">
        <w:rPr>
          <w:rFonts w:ascii="Arial" w:eastAsia="Arial" w:hAnsi="Arial"/>
          <w:color w:val="000000"/>
          <w:sz w:val="22"/>
          <w:szCs w:val="22"/>
        </w:rPr>
        <w:t xml:space="preserve">No caso de ocorrências que possam inviabilizar a execução do contrato nas datas aprazadas, o fiscal do contrato comunicará o fato imediatamente ao gestor do contrato. </w:t>
      </w:r>
    </w:p>
    <w:p w14:paraId="03030716" w14:textId="77777777" w:rsidR="00B04123" w:rsidRPr="008C60E6" w:rsidRDefault="00B04123" w:rsidP="001E0C49">
      <w:pPr>
        <w:pBdr>
          <w:top w:val="nil"/>
          <w:left w:val="nil"/>
          <w:bottom w:val="nil"/>
          <w:right w:val="nil"/>
          <w:between w:val="nil"/>
        </w:pBdr>
        <w:tabs>
          <w:tab w:val="left" w:pos="1134"/>
          <w:tab w:val="left" w:pos="1843"/>
        </w:tabs>
        <w:spacing w:line="276" w:lineRule="auto"/>
        <w:ind w:left="1134"/>
        <w:jc w:val="both"/>
        <w:rPr>
          <w:rFonts w:ascii="Arial" w:hAnsi="Arial"/>
          <w:sz w:val="22"/>
          <w:szCs w:val="22"/>
        </w:rPr>
      </w:pPr>
    </w:p>
    <w:p w14:paraId="2AF89393" w14:textId="789CD427" w:rsidR="00B04123" w:rsidRPr="00B04123" w:rsidRDefault="00C70092"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Pr>
          <w:rFonts w:ascii="Arial" w:eastAsia="Arial" w:hAnsi="Arial"/>
          <w:color w:val="000000"/>
          <w:sz w:val="22"/>
          <w:szCs w:val="22"/>
        </w:rPr>
        <w:t xml:space="preserve"> </w:t>
      </w:r>
      <w:r w:rsidR="0027540B" w:rsidRPr="008C60E6">
        <w:rPr>
          <w:rFonts w:ascii="Arial" w:eastAsia="Arial" w:hAnsi="Arial"/>
          <w:color w:val="000000"/>
          <w:sz w:val="22"/>
          <w:szCs w:val="22"/>
        </w:rPr>
        <w:t>O fiscal do contrato comunicará ao gestor do contrato, em tempo hábil, o término do contrato sob sua responsabilidade, com vistas à tempestiva renovação ou à prorrogação contratual</w:t>
      </w:r>
      <w:r w:rsidR="00B04123">
        <w:rPr>
          <w:rFonts w:ascii="Arial" w:eastAsia="Arial" w:hAnsi="Arial"/>
          <w:color w:val="000000"/>
          <w:sz w:val="22"/>
          <w:szCs w:val="22"/>
        </w:rPr>
        <w:t>.</w:t>
      </w:r>
    </w:p>
    <w:p w14:paraId="798378D4" w14:textId="1FB62D67" w:rsidR="0027540B" w:rsidRPr="008C60E6" w:rsidRDefault="0027540B" w:rsidP="001E0C49">
      <w:pPr>
        <w:pBdr>
          <w:top w:val="nil"/>
          <w:left w:val="nil"/>
          <w:bottom w:val="nil"/>
          <w:right w:val="nil"/>
          <w:between w:val="nil"/>
        </w:pBdr>
        <w:tabs>
          <w:tab w:val="left" w:pos="1134"/>
        </w:tabs>
        <w:spacing w:line="276" w:lineRule="auto"/>
        <w:ind w:left="567"/>
        <w:jc w:val="both"/>
        <w:rPr>
          <w:rFonts w:ascii="Arial" w:hAnsi="Arial"/>
          <w:sz w:val="22"/>
          <w:szCs w:val="22"/>
        </w:rPr>
      </w:pPr>
      <w:r w:rsidRPr="008C60E6">
        <w:rPr>
          <w:rFonts w:ascii="Arial" w:eastAsia="Arial" w:hAnsi="Arial"/>
          <w:color w:val="FF0000"/>
          <w:sz w:val="22"/>
          <w:szCs w:val="22"/>
        </w:rPr>
        <w:t xml:space="preserve"> </w:t>
      </w:r>
    </w:p>
    <w:p w14:paraId="43BF520E" w14:textId="3383D062" w:rsidR="0027540B" w:rsidRPr="008C60E6" w:rsidRDefault="00C70092"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Pr>
          <w:rFonts w:ascii="Arial" w:eastAsia="Arial" w:hAnsi="Arial"/>
          <w:color w:val="000000"/>
          <w:sz w:val="22"/>
          <w:szCs w:val="22"/>
        </w:rPr>
        <w:t xml:space="preserve"> </w:t>
      </w:r>
      <w:r w:rsidR="0027540B" w:rsidRPr="008C60E6">
        <w:rPr>
          <w:rFonts w:ascii="Arial" w:eastAsia="Arial" w:hAnsi="Arial"/>
          <w:color w:val="000000"/>
          <w:sz w:val="22"/>
          <w:szCs w:val="22"/>
        </w:rPr>
        <w:t>O gestor do contrato acompanhará os registros realizados pelos fiscais do contrato, de todas as ocorrências relacionadas à execução do contrato e as medidas adotadas</w:t>
      </w:r>
      <w:r w:rsidR="00374440" w:rsidRPr="008C60E6">
        <w:rPr>
          <w:rFonts w:ascii="Arial" w:eastAsia="Arial" w:hAnsi="Arial"/>
          <w:sz w:val="22"/>
          <w:szCs w:val="22"/>
        </w:rPr>
        <w:t>.</w:t>
      </w:r>
    </w:p>
    <w:p w14:paraId="09365274" w14:textId="77777777" w:rsidR="00E123DD" w:rsidRPr="008C60E6" w:rsidRDefault="00E123DD" w:rsidP="001E0C49">
      <w:pPr>
        <w:pBdr>
          <w:top w:val="nil"/>
          <w:left w:val="nil"/>
          <w:bottom w:val="nil"/>
          <w:right w:val="nil"/>
          <w:between w:val="nil"/>
        </w:pBdr>
        <w:spacing w:line="276" w:lineRule="auto"/>
        <w:ind w:left="1134"/>
        <w:jc w:val="both"/>
        <w:rPr>
          <w:rFonts w:ascii="Arial" w:hAnsi="Arial"/>
          <w:sz w:val="22"/>
          <w:szCs w:val="22"/>
        </w:rPr>
      </w:pPr>
    </w:p>
    <w:p w14:paraId="1DBBB270" w14:textId="1E5C6C81" w:rsidR="0027540B" w:rsidRPr="00C26A34"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sz w:val="22"/>
          <w:szCs w:val="22"/>
        </w:rPr>
      </w:pPr>
      <w:r w:rsidRPr="00C26A34">
        <w:rPr>
          <w:rFonts w:ascii="Arial" w:eastAsia="Arial" w:hAnsi="Arial"/>
          <w:sz w:val="22"/>
          <w:szCs w:val="22"/>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DF68A1" w:rsidRPr="00C26A34">
        <w:rPr>
          <w:rFonts w:ascii="Arial" w:eastAsia="Arial" w:hAnsi="Arial"/>
          <w:sz w:val="22"/>
          <w:szCs w:val="22"/>
        </w:rPr>
        <w:t>.</w:t>
      </w:r>
    </w:p>
    <w:p w14:paraId="0E2B9A21"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hAnsi="Arial"/>
          <w:color w:val="FF0000"/>
          <w:sz w:val="22"/>
          <w:szCs w:val="22"/>
        </w:rPr>
      </w:pPr>
    </w:p>
    <w:p w14:paraId="44B933E0" w14:textId="62DE0EF3" w:rsidR="0027540B" w:rsidRPr="008C60E6" w:rsidRDefault="00C70092"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Pr>
          <w:rFonts w:ascii="Arial" w:eastAsia="Arial" w:hAnsi="Arial"/>
          <w:color w:val="000000"/>
          <w:sz w:val="22"/>
          <w:szCs w:val="22"/>
        </w:rPr>
        <w:t xml:space="preserve"> </w:t>
      </w:r>
      <w:r w:rsidR="0027540B" w:rsidRPr="008C60E6">
        <w:rPr>
          <w:rFonts w:ascii="Arial" w:eastAsia="Arial" w:hAnsi="Arial"/>
          <w:color w:val="000000"/>
          <w:sz w:val="22"/>
          <w:szCs w:val="22"/>
        </w:rPr>
        <w:t>Caso ocorram descumprimento</w:t>
      </w:r>
      <w:r w:rsidR="00195FE6" w:rsidRPr="008C60E6">
        <w:rPr>
          <w:rFonts w:ascii="Arial" w:eastAsia="Arial" w:hAnsi="Arial"/>
          <w:color w:val="000000"/>
          <w:sz w:val="22"/>
          <w:szCs w:val="22"/>
        </w:rPr>
        <w:t>s</w:t>
      </w:r>
      <w:r w:rsidR="0027540B" w:rsidRPr="008C60E6">
        <w:rPr>
          <w:rFonts w:ascii="Arial" w:eastAsia="Arial" w:hAnsi="Arial"/>
          <w:color w:val="000000"/>
          <w:sz w:val="22"/>
          <w:szCs w:val="22"/>
        </w:rPr>
        <w:t xml:space="preserve"> das obrigações contratuais, o fiscal do contrato atuará tempestivamente na solução do problema, reportando ao gestor do contrato para que tome as providências cabíveis, quando ultrapassar a sua competência</w:t>
      </w:r>
      <w:r w:rsidR="00374440" w:rsidRPr="008C60E6">
        <w:rPr>
          <w:rFonts w:ascii="Arial" w:eastAsia="Arial" w:hAnsi="Arial"/>
          <w:sz w:val="22"/>
          <w:szCs w:val="22"/>
        </w:rPr>
        <w:t>.</w:t>
      </w:r>
    </w:p>
    <w:p w14:paraId="6EDC7387" w14:textId="77777777" w:rsidR="00E123DD" w:rsidRPr="008C60E6" w:rsidRDefault="00E123DD" w:rsidP="001E0C49">
      <w:pPr>
        <w:pBdr>
          <w:top w:val="nil"/>
          <w:left w:val="nil"/>
          <w:bottom w:val="nil"/>
          <w:right w:val="nil"/>
          <w:between w:val="nil"/>
        </w:pBdr>
        <w:spacing w:line="276" w:lineRule="auto"/>
        <w:ind w:left="1134"/>
        <w:jc w:val="both"/>
        <w:rPr>
          <w:rFonts w:ascii="Arial" w:hAnsi="Arial"/>
          <w:sz w:val="22"/>
          <w:szCs w:val="22"/>
        </w:rPr>
      </w:pPr>
    </w:p>
    <w:p w14:paraId="044A567C" w14:textId="6B098129" w:rsidR="004C0255" w:rsidRPr="004C0255" w:rsidRDefault="0027540B" w:rsidP="001E0C49">
      <w:pPr>
        <w:numPr>
          <w:ilvl w:val="1"/>
          <w:numId w:val="2"/>
        </w:numPr>
        <w:pBdr>
          <w:top w:val="nil"/>
          <w:left w:val="nil"/>
          <w:bottom w:val="nil"/>
          <w:right w:val="nil"/>
          <w:between w:val="nil"/>
        </w:pBdr>
        <w:tabs>
          <w:tab w:val="left" w:pos="426"/>
        </w:tabs>
        <w:spacing w:line="276" w:lineRule="auto"/>
        <w:ind w:left="0" w:firstLine="0"/>
        <w:jc w:val="both"/>
        <w:rPr>
          <w:rFonts w:ascii="Arial" w:hAnsi="Arial"/>
          <w:sz w:val="22"/>
          <w:szCs w:val="22"/>
        </w:rPr>
      </w:pPr>
      <w:r w:rsidRPr="008C60E6">
        <w:rPr>
          <w:rFonts w:ascii="Arial" w:eastAsia="Arial" w:hAnsi="Arial"/>
          <w:color w:val="000000"/>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Pr="008C60E6">
        <w:rPr>
          <w:rFonts w:ascii="Arial" w:eastAsia="Arial" w:hAnsi="Arial"/>
          <w:color w:val="FF0000"/>
          <w:sz w:val="22"/>
          <w:szCs w:val="22"/>
        </w:rPr>
        <w:t xml:space="preserve"> </w:t>
      </w:r>
    </w:p>
    <w:p w14:paraId="0A57626C"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hAnsi="Arial"/>
          <w:sz w:val="22"/>
          <w:szCs w:val="22"/>
        </w:rPr>
      </w:pPr>
    </w:p>
    <w:p w14:paraId="28B2288B" w14:textId="54F2AEAE" w:rsidR="004C0255" w:rsidRPr="00AD1DC5" w:rsidRDefault="008C60E6"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sidRPr="004C0255">
        <w:rPr>
          <w:rFonts w:ascii="Arial" w:eastAsia="Arial" w:hAnsi="Arial"/>
          <w:sz w:val="22"/>
          <w:szCs w:val="22"/>
        </w:rPr>
        <w:t xml:space="preserve"> </w:t>
      </w:r>
      <w:r w:rsidR="004C0255" w:rsidRPr="00AD1DC5">
        <w:rPr>
          <w:rFonts w:ascii="Arial" w:eastAsia="Arial" w:hAnsi="Arial"/>
          <w:iCs/>
          <w:sz w:val="22"/>
          <w:szCs w:val="22"/>
        </w:rPr>
        <w:t>A gestão do contrato será realizada pela servidora Letícia Soares de Souza, conforme disposto na Portaria n.º 28/2023.</w:t>
      </w:r>
    </w:p>
    <w:p w14:paraId="50DFCAFD" w14:textId="77777777" w:rsidR="004C0255" w:rsidRPr="004C0255" w:rsidRDefault="004C0255" w:rsidP="001E0C49">
      <w:pPr>
        <w:pBdr>
          <w:top w:val="nil"/>
          <w:left w:val="nil"/>
          <w:bottom w:val="nil"/>
          <w:right w:val="nil"/>
          <w:between w:val="nil"/>
        </w:pBdr>
        <w:tabs>
          <w:tab w:val="left" w:pos="1276"/>
        </w:tabs>
        <w:spacing w:line="276" w:lineRule="auto"/>
        <w:ind w:left="567"/>
        <w:jc w:val="both"/>
        <w:rPr>
          <w:rFonts w:ascii="Arial" w:hAnsi="Arial"/>
          <w:sz w:val="22"/>
          <w:szCs w:val="22"/>
        </w:rPr>
      </w:pPr>
    </w:p>
    <w:p w14:paraId="550A7977" w14:textId="77777777" w:rsidR="004C0255" w:rsidRPr="004C0255" w:rsidRDefault="004C0255"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sidRPr="004C0255">
        <w:rPr>
          <w:rFonts w:ascii="Arial" w:eastAsia="Arial" w:hAnsi="Arial"/>
          <w:iCs/>
          <w:sz w:val="22"/>
          <w:szCs w:val="22"/>
        </w:rPr>
        <w:t xml:space="preserve"> </w:t>
      </w:r>
      <w:r w:rsidRPr="008C60E6">
        <w:rPr>
          <w:rFonts w:ascii="Arial" w:eastAsia="Arial" w:hAnsi="Arial"/>
          <w:sz w:val="22"/>
          <w:szCs w:val="22"/>
        </w:rPr>
        <w:t xml:space="preserve">O gestor do contrato emitirá documento comprobatório da avaliação realizada pelo fiscal quanto ao cumprimento de obrigações assumidas pelo contratado, com menção ao seu desempenho na execução contratual e a eventuais penalidades aplicadas, devendo constar do cadastro de atesto de cumprimento de obrigações. </w:t>
      </w:r>
    </w:p>
    <w:p w14:paraId="44B47042" w14:textId="0DE2BAB4" w:rsidR="00B04123" w:rsidRPr="008C60E6" w:rsidRDefault="00B04123" w:rsidP="001E0C49">
      <w:pPr>
        <w:pBdr>
          <w:top w:val="nil"/>
          <w:left w:val="nil"/>
          <w:bottom w:val="nil"/>
          <w:right w:val="nil"/>
          <w:between w:val="nil"/>
        </w:pBdr>
        <w:tabs>
          <w:tab w:val="left" w:pos="1276"/>
        </w:tabs>
        <w:spacing w:line="276" w:lineRule="auto"/>
        <w:ind w:left="567"/>
        <w:jc w:val="both"/>
        <w:rPr>
          <w:rFonts w:ascii="Arial" w:hAnsi="Arial"/>
          <w:sz w:val="22"/>
          <w:szCs w:val="22"/>
        </w:rPr>
      </w:pPr>
    </w:p>
    <w:p w14:paraId="41115183" w14:textId="37B8E990" w:rsidR="0027540B" w:rsidRPr="008C60E6" w:rsidRDefault="00840C91" w:rsidP="001E0C49">
      <w:pPr>
        <w:numPr>
          <w:ilvl w:val="2"/>
          <w:numId w:val="2"/>
        </w:numPr>
        <w:pBdr>
          <w:top w:val="nil"/>
          <w:left w:val="nil"/>
          <w:bottom w:val="nil"/>
          <w:right w:val="nil"/>
          <w:between w:val="nil"/>
        </w:pBdr>
        <w:tabs>
          <w:tab w:val="left" w:pos="1134"/>
        </w:tabs>
        <w:spacing w:line="276" w:lineRule="auto"/>
        <w:ind w:left="567" w:firstLine="0"/>
        <w:jc w:val="both"/>
        <w:rPr>
          <w:rFonts w:ascii="Arial" w:hAnsi="Arial"/>
          <w:sz w:val="22"/>
          <w:szCs w:val="22"/>
        </w:rPr>
      </w:pPr>
      <w:r>
        <w:rPr>
          <w:rFonts w:ascii="Arial" w:eastAsia="Arial" w:hAnsi="Arial"/>
          <w:sz w:val="22"/>
          <w:szCs w:val="22"/>
        </w:rPr>
        <w:t xml:space="preserve"> </w:t>
      </w:r>
      <w:r w:rsidR="0027540B" w:rsidRPr="008C60E6">
        <w:rPr>
          <w:rFonts w:ascii="Arial" w:eastAsia="Arial" w:hAnsi="Arial"/>
          <w:sz w:val="22"/>
          <w:szCs w:val="22"/>
        </w:rPr>
        <w:t xml:space="preserve">O gestor do contrato tomará providências para a formalização de processo administrativo de responsabilização para fins de aplicação de sanções, a ser conduzido pela comissão de que trata o </w:t>
      </w:r>
      <w:hyperlink r:id="rId14" w:anchor="art158">
        <w:r w:rsidR="0027540B" w:rsidRPr="008C60E6">
          <w:rPr>
            <w:rFonts w:ascii="Arial" w:eastAsia="Arial" w:hAnsi="Arial"/>
            <w:sz w:val="22"/>
            <w:szCs w:val="22"/>
          </w:rPr>
          <w:t>art. 158 da Lei</w:t>
        </w:r>
        <w:r w:rsidR="00D323EA">
          <w:rPr>
            <w:rFonts w:ascii="Arial" w:eastAsia="Arial" w:hAnsi="Arial"/>
            <w:sz w:val="22"/>
            <w:szCs w:val="22"/>
          </w:rPr>
          <w:t xml:space="preserve"> Federal</w:t>
        </w:r>
        <w:r w:rsidR="0027540B" w:rsidRPr="008C60E6">
          <w:rPr>
            <w:rFonts w:ascii="Arial" w:eastAsia="Arial" w:hAnsi="Arial"/>
            <w:sz w:val="22"/>
            <w:szCs w:val="22"/>
          </w:rPr>
          <w:t xml:space="preserve"> n</w:t>
        </w:r>
        <w:r w:rsidR="002D6A17">
          <w:rPr>
            <w:rFonts w:ascii="Arial" w:eastAsia="Arial" w:hAnsi="Arial"/>
            <w:sz w:val="22"/>
            <w:szCs w:val="22"/>
          </w:rPr>
          <w:t>.</w:t>
        </w:r>
        <w:r w:rsidR="0027540B" w:rsidRPr="008C60E6">
          <w:rPr>
            <w:rFonts w:ascii="Arial" w:eastAsia="Arial" w:hAnsi="Arial"/>
            <w:sz w:val="22"/>
            <w:szCs w:val="22"/>
          </w:rPr>
          <w:t>º 14.133</w:t>
        </w:r>
        <w:r w:rsidR="00D323EA">
          <w:rPr>
            <w:rFonts w:ascii="Arial" w:eastAsia="Arial" w:hAnsi="Arial"/>
            <w:sz w:val="22"/>
            <w:szCs w:val="22"/>
          </w:rPr>
          <w:t>/</w:t>
        </w:r>
        <w:r w:rsidR="0027540B" w:rsidRPr="008C60E6">
          <w:rPr>
            <w:rFonts w:ascii="Arial" w:eastAsia="Arial" w:hAnsi="Arial"/>
            <w:sz w:val="22"/>
            <w:szCs w:val="22"/>
          </w:rPr>
          <w:t>2021</w:t>
        </w:r>
      </w:hyperlink>
      <w:r w:rsidR="0027540B" w:rsidRPr="008C60E6">
        <w:rPr>
          <w:rFonts w:ascii="Arial" w:eastAsia="Arial" w:hAnsi="Arial"/>
          <w:sz w:val="22"/>
          <w:szCs w:val="22"/>
        </w:rPr>
        <w:t>, ou pelo agente ou pelo setor com competência para tal, conforme o caso.</w:t>
      </w:r>
    </w:p>
    <w:p w14:paraId="5A0C9D9E" w14:textId="77777777" w:rsidR="00E123DD" w:rsidRPr="008C60E6" w:rsidRDefault="00E123DD" w:rsidP="001E0C49">
      <w:pPr>
        <w:pBdr>
          <w:top w:val="nil"/>
          <w:left w:val="nil"/>
          <w:bottom w:val="nil"/>
          <w:right w:val="nil"/>
          <w:between w:val="nil"/>
        </w:pBdr>
        <w:spacing w:line="276" w:lineRule="auto"/>
        <w:ind w:left="1134"/>
        <w:jc w:val="both"/>
        <w:rPr>
          <w:rFonts w:ascii="Arial" w:hAnsi="Arial"/>
          <w:sz w:val="22"/>
          <w:szCs w:val="22"/>
        </w:rPr>
      </w:pPr>
    </w:p>
    <w:p w14:paraId="171BE1C8" w14:textId="31078DD7" w:rsidR="0027540B" w:rsidRPr="00C26A34" w:rsidRDefault="0027540B" w:rsidP="001E0C49">
      <w:pPr>
        <w:numPr>
          <w:ilvl w:val="1"/>
          <w:numId w:val="2"/>
        </w:numPr>
        <w:pBdr>
          <w:top w:val="nil"/>
          <w:left w:val="nil"/>
          <w:bottom w:val="nil"/>
          <w:right w:val="nil"/>
          <w:between w:val="nil"/>
        </w:pBdr>
        <w:tabs>
          <w:tab w:val="left" w:pos="567"/>
        </w:tabs>
        <w:spacing w:line="276" w:lineRule="auto"/>
        <w:ind w:left="0" w:firstLine="0"/>
        <w:jc w:val="both"/>
        <w:rPr>
          <w:rFonts w:ascii="Arial" w:hAnsi="Arial"/>
          <w:sz w:val="22"/>
          <w:szCs w:val="22"/>
        </w:rPr>
      </w:pPr>
      <w:r w:rsidRPr="00C26A34">
        <w:rPr>
          <w:rFonts w:ascii="Arial" w:eastAsia="Arial" w:hAnsi="Arial"/>
          <w:sz w:val="22"/>
          <w:szCs w:val="22"/>
        </w:rPr>
        <w:t xml:space="preserve">O </w:t>
      </w:r>
      <w:r w:rsidR="00C53824" w:rsidRPr="00C26A34">
        <w:rPr>
          <w:rFonts w:ascii="Arial" w:eastAsia="Arial" w:hAnsi="Arial"/>
          <w:sz w:val="22"/>
          <w:szCs w:val="22"/>
        </w:rPr>
        <w:t>fiscal</w:t>
      </w:r>
      <w:r w:rsidRPr="00C26A34">
        <w:rPr>
          <w:rFonts w:ascii="Arial" w:eastAsia="Arial" w:hAnsi="Arial"/>
          <w:sz w:val="22"/>
          <w:szCs w:val="22"/>
        </w:rPr>
        <w:t xml:space="preserve"> deverá enviar a documentação pertinente ao setor de c</w:t>
      </w:r>
      <w:r w:rsidR="00291745" w:rsidRPr="00C26A34">
        <w:rPr>
          <w:rFonts w:ascii="Arial" w:eastAsia="Arial" w:hAnsi="Arial"/>
          <w:sz w:val="22"/>
          <w:szCs w:val="22"/>
        </w:rPr>
        <w:t>ompras</w:t>
      </w:r>
      <w:r w:rsidRPr="00C26A34">
        <w:rPr>
          <w:rFonts w:ascii="Arial" w:eastAsia="Arial" w:hAnsi="Arial"/>
          <w:sz w:val="22"/>
          <w:szCs w:val="22"/>
        </w:rPr>
        <w:t xml:space="preserve"> para a formalização dos procedimentos de liquidação e pagamento, no valor dimensionado pela fiscalização e gestão nos termos do contrato</w:t>
      </w:r>
      <w:r w:rsidR="00291745" w:rsidRPr="00C26A34">
        <w:rPr>
          <w:rFonts w:ascii="Arial" w:eastAsia="Arial" w:hAnsi="Arial"/>
          <w:sz w:val="22"/>
          <w:szCs w:val="22"/>
        </w:rPr>
        <w:t>.</w:t>
      </w:r>
    </w:p>
    <w:p w14:paraId="09D949F9" w14:textId="77777777" w:rsidR="00E123DD" w:rsidRPr="00C26A34" w:rsidRDefault="00E123DD" w:rsidP="001E0C49">
      <w:pPr>
        <w:pBdr>
          <w:top w:val="nil"/>
          <w:left w:val="nil"/>
          <w:bottom w:val="nil"/>
          <w:right w:val="nil"/>
          <w:between w:val="nil"/>
        </w:pBdr>
        <w:spacing w:line="276" w:lineRule="auto"/>
        <w:jc w:val="both"/>
        <w:rPr>
          <w:rFonts w:ascii="Arial" w:hAnsi="Arial"/>
          <w:sz w:val="22"/>
          <w:szCs w:val="22"/>
        </w:rPr>
      </w:pPr>
    </w:p>
    <w:p w14:paraId="23B179D8" w14:textId="77777777" w:rsidR="0027540B" w:rsidRPr="00C26A34" w:rsidRDefault="0027540B" w:rsidP="001E0C49">
      <w:pPr>
        <w:numPr>
          <w:ilvl w:val="1"/>
          <w:numId w:val="2"/>
        </w:numPr>
        <w:pBdr>
          <w:top w:val="nil"/>
          <w:left w:val="nil"/>
          <w:bottom w:val="nil"/>
          <w:right w:val="nil"/>
          <w:between w:val="nil"/>
        </w:pBdr>
        <w:tabs>
          <w:tab w:val="left" w:pos="426"/>
          <w:tab w:val="left" w:pos="567"/>
        </w:tabs>
        <w:spacing w:line="276" w:lineRule="auto"/>
        <w:ind w:left="0" w:firstLine="0"/>
        <w:jc w:val="both"/>
        <w:rPr>
          <w:rFonts w:ascii="Arial" w:hAnsi="Arial"/>
          <w:iCs/>
          <w:sz w:val="22"/>
          <w:szCs w:val="22"/>
        </w:rPr>
      </w:pPr>
      <w:r w:rsidRPr="00C26A34">
        <w:rPr>
          <w:rFonts w:ascii="Arial" w:eastAsia="Arial" w:hAnsi="Arial"/>
          <w:iCs/>
          <w:sz w:val="22"/>
          <w:szCs w:val="22"/>
        </w:rPr>
        <w:t>O contratado deverá manter preposto aceito pela Administração no local do serviço para representá-lo na execução do contrato.</w:t>
      </w:r>
    </w:p>
    <w:p w14:paraId="7D228F8E" w14:textId="77777777" w:rsidR="00B04123" w:rsidRPr="00C26A34" w:rsidRDefault="00B04123" w:rsidP="001E0C49">
      <w:pPr>
        <w:pBdr>
          <w:top w:val="nil"/>
          <w:left w:val="nil"/>
          <w:bottom w:val="nil"/>
          <w:right w:val="nil"/>
          <w:between w:val="nil"/>
        </w:pBdr>
        <w:tabs>
          <w:tab w:val="left" w:pos="426"/>
          <w:tab w:val="left" w:pos="567"/>
        </w:tabs>
        <w:spacing w:line="276" w:lineRule="auto"/>
        <w:jc w:val="both"/>
        <w:rPr>
          <w:rFonts w:ascii="Arial" w:hAnsi="Arial"/>
          <w:iCs/>
          <w:sz w:val="22"/>
          <w:szCs w:val="22"/>
        </w:rPr>
      </w:pPr>
    </w:p>
    <w:p w14:paraId="6A9C122E" w14:textId="7BF067D3" w:rsidR="0027540B" w:rsidRPr="00C26A34" w:rsidRDefault="00C70092" w:rsidP="001E0C49">
      <w:pPr>
        <w:numPr>
          <w:ilvl w:val="2"/>
          <w:numId w:val="2"/>
        </w:numPr>
        <w:pBdr>
          <w:top w:val="nil"/>
          <w:left w:val="nil"/>
          <w:bottom w:val="nil"/>
          <w:right w:val="nil"/>
          <w:between w:val="nil"/>
        </w:pBdr>
        <w:tabs>
          <w:tab w:val="left" w:pos="1276"/>
        </w:tabs>
        <w:spacing w:line="276" w:lineRule="auto"/>
        <w:ind w:left="567" w:firstLine="0"/>
        <w:jc w:val="both"/>
        <w:rPr>
          <w:rFonts w:ascii="Arial" w:hAnsi="Arial"/>
          <w:iCs/>
          <w:sz w:val="22"/>
          <w:szCs w:val="22"/>
        </w:rPr>
      </w:pPr>
      <w:r w:rsidRPr="00C26A34">
        <w:rPr>
          <w:rFonts w:ascii="Arial" w:eastAsia="Arial" w:hAnsi="Arial"/>
          <w:iCs/>
          <w:sz w:val="22"/>
          <w:szCs w:val="22"/>
        </w:rPr>
        <w:t xml:space="preserve"> </w:t>
      </w:r>
      <w:r w:rsidR="0027540B" w:rsidRPr="00C26A34">
        <w:rPr>
          <w:rFonts w:ascii="Arial" w:eastAsia="Arial" w:hAnsi="Arial"/>
          <w:iCs/>
          <w:sz w:val="22"/>
          <w:szCs w:val="22"/>
        </w:rPr>
        <w:t>A indicação ou a manutenção do preposto da empresa poderá ser recusada pelo órgão ou entidade, desde que devidamente justificada, devendo a empresa designar outro para o exercício da atividade.</w:t>
      </w:r>
    </w:p>
    <w:p w14:paraId="08BFAE4F" w14:textId="77777777" w:rsidR="00E123DD" w:rsidRPr="008C60E6" w:rsidRDefault="00E123DD" w:rsidP="001E0C49">
      <w:pPr>
        <w:pBdr>
          <w:top w:val="nil"/>
          <w:left w:val="nil"/>
          <w:bottom w:val="nil"/>
          <w:right w:val="nil"/>
          <w:between w:val="nil"/>
        </w:pBdr>
        <w:spacing w:line="276" w:lineRule="auto"/>
        <w:ind w:left="1134"/>
        <w:jc w:val="both"/>
        <w:rPr>
          <w:rFonts w:ascii="Arial" w:hAnsi="Arial"/>
          <w:iCs/>
          <w:sz w:val="22"/>
          <w:szCs w:val="22"/>
        </w:rPr>
      </w:pPr>
    </w:p>
    <w:p w14:paraId="00727031" w14:textId="77777777" w:rsidR="0027540B" w:rsidRPr="00B04123" w:rsidRDefault="0027540B" w:rsidP="001E0C49">
      <w:pPr>
        <w:numPr>
          <w:ilvl w:val="1"/>
          <w:numId w:val="2"/>
        </w:numPr>
        <w:pBdr>
          <w:top w:val="nil"/>
          <w:left w:val="nil"/>
          <w:bottom w:val="nil"/>
          <w:right w:val="nil"/>
          <w:between w:val="nil"/>
        </w:pBdr>
        <w:tabs>
          <w:tab w:val="left" w:pos="567"/>
        </w:tabs>
        <w:spacing w:line="276" w:lineRule="auto"/>
        <w:ind w:left="0" w:firstLine="0"/>
        <w:jc w:val="both"/>
        <w:rPr>
          <w:rFonts w:ascii="Arial" w:hAnsi="Arial"/>
          <w:iCs/>
          <w:sz w:val="22"/>
          <w:szCs w:val="22"/>
        </w:rPr>
      </w:pPr>
      <w:r w:rsidRPr="008C60E6">
        <w:rPr>
          <w:rFonts w:ascii="Arial" w:eastAsia="Arial" w:hAnsi="Arial"/>
          <w:iCs/>
          <w:color w:val="FF0000"/>
          <w:sz w:val="22"/>
          <w:szCs w:val="22"/>
        </w:rPr>
        <w:t>Além do disposto acima, a fiscalização contratual obedecerá às seguintes rotinas:</w:t>
      </w:r>
    </w:p>
    <w:p w14:paraId="008258DB" w14:textId="77777777" w:rsidR="00B04123" w:rsidRPr="008C60E6" w:rsidRDefault="00B04123" w:rsidP="001E0C49">
      <w:pPr>
        <w:pBdr>
          <w:top w:val="nil"/>
          <w:left w:val="nil"/>
          <w:bottom w:val="nil"/>
          <w:right w:val="nil"/>
          <w:between w:val="nil"/>
        </w:pBdr>
        <w:tabs>
          <w:tab w:val="left" w:pos="567"/>
        </w:tabs>
        <w:spacing w:line="276" w:lineRule="auto"/>
        <w:jc w:val="both"/>
        <w:rPr>
          <w:rFonts w:ascii="Arial" w:hAnsi="Arial"/>
          <w:iCs/>
          <w:sz w:val="22"/>
          <w:szCs w:val="22"/>
        </w:rPr>
      </w:pPr>
    </w:p>
    <w:p w14:paraId="4146B67B" w14:textId="77777777" w:rsidR="0027540B" w:rsidRPr="00B04123" w:rsidRDefault="0027540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hAnsi="Arial"/>
          <w:iCs/>
          <w:sz w:val="22"/>
          <w:szCs w:val="22"/>
        </w:rPr>
      </w:pPr>
      <w:r w:rsidRPr="008C60E6">
        <w:rPr>
          <w:rFonts w:ascii="Arial" w:eastAsia="Arial" w:hAnsi="Arial"/>
          <w:iCs/>
          <w:color w:val="FF0000"/>
          <w:sz w:val="22"/>
          <w:szCs w:val="22"/>
        </w:rPr>
        <w:lastRenderedPageBreak/>
        <w:t>(...)</w:t>
      </w:r>
    </w:p>
    <w:p w14:paraId="07A71CCC" w14:textId="77777777" w:rsidR="00B04123" w:rsidRPr="008C60E6" w:rsidRDefault="00B04123" w:rsidP="001E0C49">
      <w:pPr>
        <w:pBdr>
          <w:top w:val="nil"/>
          <w:left w:val="nil"/>
          <w:bottom w:val="nil"/>
          <w:right w:val="nil"/>
          <w:between w:val="nil"/>
        </w:pBdr>
        <w:tabs>
          <w:tab w:val="left" w:pos="1843"/>
        </w:tabs>
        <w:spacing w:line="276" w:lineRule="auto"/>
        <w:ind w:left="1134"/>
        <w:jc w:val="both"/>
        <w:rPr>
          <w:rFonts w:ascii="Arial" w:hAnsi="Arial"/>
          <w:iCs/>
          <w:sz w:val="22"/>
          <w:szCs w:val="22"/>
        </w:rPr>
      </w:pPr>
    </w:p>
    <w:p w14:paraId="50D36CBE" w14:textId="77777777" w:rsidR="0027540B" w:rsidRPr="00B04123" w:rsidRDefault="0027540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hAnsi="Arial"/>
          <w:iCs/>
          <w:sz w:val="22"/>
          <w:szCs w:val="22"/>
        </w:rPr>
      </w:pPr>
      <w:r w:rsidRPr="008C60E6">
        <w:rPr>
          <w:rFonts w:ascii="Arial" w:eastAsia="Arial" w:hAnsi="Arial"/>
          <w:iCs/>
          <w:color w:val="FF0000"/>
          <w:sz w:val="22"/>
          <w:szCs w:val="22"/>
        </w:rPr>
        <w:t>(...)</w:t>
      </w:r>
    </w:p>
    <w:p w14:paraId="2C520539" w14:textId="77777777" w:rsidR="00B04123" w:rsidRPr="008C60E6" w:rsidRDefault="00B04123" w:rsidP="001E0C49">
      <w:pPr>
        <w:pBdr>
          <w:top w:val="nil"/>
          <w:left w:val="nil"/>
          <w:bottom w:val="nil"/>
          <w:right w:val="nil"/>
          <w:between w:val="nil"/>
        </w:pBdr>
        <w:tabs>
          <w:tab w:val="left" w:pos="1843"/>
        </w:tabs>
        <w:spacing w:line="276" w:lineRule="auto"/>
        <w:ind w:left="1134"/>
        <w:jc w:val="both"/>
        <w:rPr>
          <w:rFonts w:ascii="Arial" w:hAnsi="Arial"/>
          <w:iCs/>
          <w:sz w:val="22"/>
          <w:szCs w:val="22"/>
        </w:rPr>
      </w:pPr>
    </w:p>
    <w:p w14:paraId="59FF9515" w14:textId="77777777" w:rsidR="0027540B" w:rsidRPr="00B04123" w:rsidRDefault="0027540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hAnsi="Arial"/>
          <w:iCs/>
          <w:sz w:val="22"/>
          <w:szCs w:val="22"/>
        </w:rPr>
      </w:pPr>
      <w:r w:rsidRPr="008C60E6">
        <w:rPr>
          <w:rFonts w:ascii="Arial" w:eastAsia="Arial" w:hAnsi="Arial"/>
          <w:iCs/>
          <w:color w:val="FF0000"/>
          <w:sz w:val="22"/>
          <w:szCs w:val="22"/>
        </w:rPr>
        <w:t>(...)</w:t>
      </w:r>
    </w:p>
    <w:p w14:paraId="2F4E31B7" w14:textId="77777777" w:rsidR="00B04123" w:rsidRPr="008C60E6" w:rsidRDefault="00B04123" w:rsidP="001E0C49">
      <w:pPr>
        <w:pBdr>
          <w:top w:val="nil"/>
          <w:left w:val="nil"/>
          <w:bottom w:val="nil"/>
          <w:right w:val="nil"/>
          <w:between w:val="nil"/>
        </w:pBdr>
        <w:tabs>
          <w:tab w:val="left" w:pos="1843"/>
        </w:tabs>
        <w:spacing w:line="276" w:lineRule="auto"/>
        <w:ind w:left="1134"/>
        <w:jc w:val="both"/>
        <w:rPr>
          <w:rFonts w:ascii="Arial" w:hAnsi="Arial"/>
          <w:iCs/>
          <w:sz w:val="22"/>
          <w:szCs w:val="22"/>
        </w:rPr>
      </w:pPr>
    </w:p>
    <w:p w14:paraId="3D071B39" w14:textId="3C8EAFB1" w:rsidR="0027540B" w:rsidRPr="008C60E6" w:rsidRDefault="0027540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hAnsi="Arial"/>
          <w:iCs/>
          <w:sz w:val="22"/>
          <w:szCs w:val="22"/>
        </w:rPr>
      </w:pPr>
      <w:r w:rsidRPr="008C60E6">
        <w:rPr>
          <w:rFonts w:ascii="Arial" w:eastAsia="Arial" w:hAnsi="Arial"/>
          <w:iCs/>
          <w:color w:val="FF0000"/>
          <w:sz w:val="22"/>
          <w:szCs w:val="22"/>
        </w:rPr>
        <w:t>(...)</w:t>
      </w:r>
    </w:p>
    <w:p w14:paraId="48F6EC79" w14:textId="77777777" w:rsidR="00E123DD" w:rsidRPr="008C60E6" w:rsidRDefault="00E123DD" w:rsidP="001E0C49">
      <w:pPr>
        <w:pBdr>
          <w:top w:val="nil"/>
          <w:left w:val="nil"/>
          <w:bottom w:val="nil"/>
          <w:right w:val="nil"/>
          <w:between w:val="nil"/>
        </w:pBdr>
        <w:spacing w:line="276" w:lineRule="auto"/>
        <w:ind w:left="1134"/>
        <w:jc w:val="both"/>
        <w:rPr>
          <w:rFonts w:ascii="Arial" w:hAnsi="Arial"/>
          <w:iCs/>
          <w:sz w:val="22"/>
          <w:szCs w:val="22"/>
        </w:rPr>
      </w:pPr>
    </w:p>
    <w:p w14:paraId="00267341" w14:textId="1EDA12B4" w:rsidR="00FE05A0" w:rsidRPr="008C60E6" w:rsidRDefault="00694E90" w:rsidP="001E0C49">
      <w:pPr>
        <w:keepNext/>
        <w:keepLines/>
        <w:numPr>
          <w:ilvl w:val="0"/>
          <w:numId w:val="2"/>
        </w:numPr>
        <w:pBdr>
          <w:top w:val="nil"/>
          <w:left w:val="nil"/>
          <w:bottom w:val="nil"/>
          <w:right w:val="nil"/>
          <w:between w:val="nil"/>
        </w:pBdr>
        <w:shd w:val="clear" w:color="auto" w:fill="D9D9D9" w:themeFill="background1" w:themeFillShade="D9"/>
        <w:tabs>
          <w:tab w:val="left" w:pos="284"/>
        </w:tabs>
        <w:spacing w:line="276"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DOS </w:t>
      </w:r>
      <w:r w:rsidR="00FE05A0" w:rsidRPr="008C60E6">
        <w:rPr>
          <w:rFonts w:ascii="Arial" w:eastAsia="Arial" w:hAnsi="Arial"/>
          <w:b/>
          <w:color w:val="000000"/>
          <w:sz w:val="22"/>
          <w:szCs w:val="22"/>
        </w:rPr>
        <w:t>CRITÉRIOS DE MEDIÇÃO E DE PAGAMENTO</w:t>
      </w:r>
    </w:p>
    <w:p w14:paraId="369C37DF" w14:textId="77777777" w:rsidR="00E123DD" w:rsidRPr="008C60E6" w:rsidRDefault="00E123DD" w:rsidP="001E0C49">
      <w:pPr>
        <w:keepNext/>
        <w:keepLines/>
        <w:pBdr>
          <w:top w:val="nil"/>
          <w:left w:val="nil"/>
          <w:bottom w:val="nil"/>
          <w:right w:val="nil"/>
          <w:between w:val="nil"/>
        </w:pBdr>
        <w:tabs>
          <w:tab w:val="left" w:pos="567"/>
        </w:tabs>
        <w:spacing w:line="276" w:lineRule="auto"/>
        <w:jc w:val="both"/>
        <w:rPr>
          <w:rFonts w:ascii="Arial" w:eastAsia="Arial" w:hAnsi="Arial"/>
          <w:b/>
          <w:color w:val="000000"/>
          <w:sz w:val="22"/>
          <w:szCs w:val="22"/>
        </w:rPr>
      </w:pPr>
    </w:p>
    <w:p w14:paraId="0A3324E2" w14:textId="46D4E433" w:rsidR="0057114B" w:rsidRPr="00C26A34" w:rsidRDefault="0057114B" w:rsidP="001E0C49">
      <w:pPr>
        <w:numPr>
          <w:ilvl w:val="1"/>
          <w:numId w:val="2"/>
        </w:numPr>
        <w:pBdr>
          <w:top w:val="nil"/>
          <w:left w:val="nil"/>
          <w:bottom w:val="nil"/>
          <w:right w:val="nil"/>
          <w:between w:val="nil"/>
        </w:pBdr>
        <w:tabs>
          <w:tab w:val="left" w:pos="284"/>
          <w:tab w:val="left" w:pos="426"/>
          <w:tab w:val="left" w:pos="1701"/>
        </w:tabs>
        <w:spacing w:line="276" w:lineRule="auto"/>
        <w:ind w:left="0" w:firstLine="0"/>
        <w:jc w:val="both"/>
        <w:rPr>
          <w:rFonts w:ascii="Arial" w:eastAsia="Arial" w:hAnsi="Arial"/>
          <w:iCs/>
          <w:sz w:val="22"/>
          <w:szCs w:val="22"/>
        </w:rPr>
      </w:pPr>
      <w:r w:rsidRPr="008C60E6">
        <w:rPr>
          <w:rFonts w:ascii="Arial" w:eastAsia="Arial" w:hAnsi="Arial"/>
          <w:iCs/>
          <w:sz w:val="22"/>
          <w:szCs w:val="22"/>
        </w:rPr>
        <w:t xml:space="preserve">A avaliação da execução do </w:t>
      </w:r>
      <w:r w:rsidRPr="00C26A34">
        <w:rPr>
          <w:rFonts w:ascii="Arial" w:eastAsia="Arial" w:hAnsi="Arial"/>
          <w:iCs/>
          <w:sz w:val="22"/>
          <w:szCs w:val="22"/>
        </w:rPr>
        <w:t>objeto</w:t>
      </w:r>
      <w:r w:rsidRPr="00C26A34">
        <w:rPr>
          <w:rFonts w:ascii="Arial" w:eastAsia="Arial" w:hAnsi="Arial"/>
          <w:i/>
          <w:sz w:val="22"/>
          <w:szCs w:val="22"/>
        </w:rPr>
        <w:t xml:space="preserve"> </w:t>
      </w:r>
      <w:r w:rsidRPr="00C26A34">
        <w:rPr>
          <w:rFonts w:ascii="Arial" w:eastAsia="Arial" w:hAnsi="Arial"/>
          <w:iCs/>
          <w:sz w:val="22"/>
          <w:szCs w:val="22"/>
        </w:rPr>
        <w:t xml:space="preserve">utilizará Instrumento de Medição </w:t>
      </w:r>
      <w:r w:rsidR="00C26A34" w:rsidRPr="00C26A34">
        <w:rPr>
          <w:rFonts w:ascii="Arial" w:eastAsia="Arial" w:hAnsi="Arial"/>
          <w:iCs/>
          <w:sz w:val="22"/>
          <w:szCs w:val="22"/>
        </w:rPr>
        <w:t>ou</w:t>
      </w:r>
      <w:r w:rsidRPr="00C26A34">
        <w:rPr>
          <w:rFonts w:ascii="Arial" w:eastAsia="Arial" w:hAnsi="Arial"/>
          <w:iCs/>
          <w:sz w:val="22"/>
          <w:szCs w:val="22"/>
        </w:rPr>
        <w:t xml:space="preserve"> outro instrumento substituto para aferição da qualidade da prestação dos serviços.</w:t>
      </w:r>
    </w:p>
    <w:p w14:paraId="5FBBAD74" w14:textId="77777777" w:rsidR="00B04123" w:rsidRPr="008C60E6" w:rsidRDefault="00B04123" w:rsidP="001E0C49">
      <w:pPr>
        <w:pBdr>
          <w:top w:val="nil"/>
          <w:left w:val="nil"/>
          <w:bottom w:val="nil"/>
          <w:right w:val="nil"/>
          <w:between w:val="nil"/>
        </w:pBdr>
        <w:tabs>
          <w:tab w:val="left" w:pos="284"/>
          <w:tab w:val="left" w:pos="426"/>
          <w:tab w:val="left" w:pos="1701"/>
        </w:tabs>
        <w:spacing w:line="276" w:lineRule="auto"/>
        <w:jc w:val="both"/>
        <w:rPr>
          <w:rFonts w:ascii="Arial" w:eastAsia="Arial" w:hAnsi="Arial"/>
          <w:iCs/>
          <w:color w:val="FF0000"/>
          <w:sz w:val="22"/>
          <w:szCs w:val="22"/>
        </w:rPr>
      </w:pPr>
    </w:p>
    <w:p w14:paraId="671AB90E" w14:textId="77777777" w:rsidR="0057114B" w:rsidRDefault="0057114B" w:rsidP="001E0C49">
      <w:pPr>
        <w:numPr>
          <w:ilvl w:val="2"/>
          <w:numId w:val="2"/>
        </w:numPr>
        <w:pBdr>
          <w:top w:val="nil"/>
          <w:left w:val="nil"/>
          <w:bottom w:val="nil"/>
          <w:right w:val="nil"/>
          <w:between w:val="nil"/>
        </w:pBdr>
        <w:tabs>
          <w:tab w:val="left" w:pos="1134"/>
        </w:tabs>
        <w:spacing w:line="276" w:lineRule="auto"/>
        <w:ind w:left="567" w:firstLine="0"/>
        <w:jc w:val="both"/>
        <w:rPr>
          <w:rFonts w:ascii="Arial" w:eastAsia="Arial" w:hAnsi="Arial"/>
          <w:iCs/>
          <w:sz w:val="22"/>
          <w:szCs w:val="22"/>
        </w:rPr>
      </w:pPr>
      <w:r w:rsidRPr="008C60E6">
        <w:rPr>
          <w:rFonts w:ascii="Arial" w:eastAsia="Arial" w:hAnsi="Arial"/>
          <w:iCs/>
          <w:sz w:val="22"/>
          <w:szCs w:val="22"/>
        </w:rPr>
        <w:t>Será</w:t>
      </w:r>
      <w:r w:rsidRPr="008C60E6">
        <w:rPr>
          <w:rFonts w:ascii="Arial" w:eastAsia="Arial" w:hAnsi="Arial"/>
          <w:i/>
          <w:sz w:val="22"/>
          <w:szCs w:val="22"/>
        </w:rPr>
        <w:t xml:space="preserve"> </w:t>
      </w:r>
      <w:r w:rsidRPr="008C60E6">
        <w:rPr>
          <w:rFonts w:ascii="Arial" w:eastAsia="Arial" w:hAnsi="Arial"/>
          <w:iCs/>
          <w:sz w:val="22"/>
          <w:szCs w:val="22"/>
        </w:rPr>
        <w:t>indicada a retenção ou glosa no pagamento, proporcional à irregularidade verificada, sem prejuízo das sanções cabíveis, caso se constate que a Contratada:</w:t>
      </w:r>
    </w:p>
    <w:p w14:paraId="3EB30AF8" w14:textId="77777777" w:rsidR="00B04123" w:rsidRPr="008C60E6" w:rsidRDefault="00B04123" w:rsidP="001E0C49">
      <w:pPr>
        <w:pBdr>
          <w:top w:val="nil"/>
          <w:left w:val="nil"/>
          <w:bottom w:val="nil"/>
          <w:right w:val="nil"/>
          <w:between w:val="nil"/>
        </w:pBdr>
        <w:tabs>
          <w:tab w:val="left" w:pos="1134"/>
        </w:tabs>
        <w:spacing w:line="276" w:lineRule="auto"/>
        <w:ind w:left="567"/>
        <w:jc w:val="both"/>
        <w:rPr>
          <w:rFonts w:ascii="Arial" w:eastAsia="Arial" w:hAnsi="Arial"/>
          <w:iCs/>
          <w:sz w:val="22"/>
          <w:szCs w:val="22"/>
        </w:rPr>
      </w:pPr>
    </w:p>
    <w:p w14:paraId="073A4ED1" w14:textId="5F884B2B" w:rsidR="0057114B" w:rsidRDefault="00C70092" w:rsidP="001E0C49">
      <w:pPr>
        <w:pBdr>
          <w:top w:val="nil"/>
          <w:left w:val="nil"/>
          <w:bottom w:val="nil"/>
          <w:right w:val="nil"/>
          <w:between w:val="nil"/>
        </w:pBdr>
        <w:tabs>
          <w:tab w:val="left" w:pos="1134"/>
        </w:tabs>
        <w:spacing w:line="276" w:lineRule="auto"/>
        <w:ind w:left="851"/>
        <w:jc w:val="both"/>
        <w:rPr>
          <w:rFonts w:ascii="Arial" w:eastAsia="Arial" w:hAnsi="Arial"/>
          <w:iCs/>
          <w:sz w:val="22"/>
          <w:szCs w:val="22"/>
        </w:rPr>
      </w:pPr>
      <w:r>
        <w:rPr>
          <w:rFonts w:ascii="Arial" w:eastAsia="Arial" w:hAnsi="Arial"/>
          <w:iCs/>
          <w:sz w:val="22"/>
          <w:szCs w:val="22"/>
        </w:rPr>
        <w:t>9</w:t>
      </w:r>
      <w:r w:rsidR="0057114B" w:rsidRPr="008C60E6">
        <w:rPr>
          <w:rFonts w:ascii="Arial" w:eastAsia="Arial" w:hAnsi="Arial"/>
          <w:iCs/>
          <w:sz w:val="22"/>
          <w:szCs w:val="22"/>
        </w:rPr>
        <w:t>.1.1.1.</w:t>
      </w:r>
      <w:r w:rsidR="004B3A20" w:rsidRPr="008C60E6">
        <w:rPr>
          <w:rFonts w:ascii="Arial" w:eastAsia="Arial" w:hAnsi="Arial"/>
          <w:iCs/>
          <w:sz w:val="22"/>
          <w:szCs w:val="22"/>
        </w:rPr>
        <w:t xml:space="preserve"> </w:t>
      </w:r>
      <w:r w:rsidR="00C26A34" w:rsidRPr="008C60E6">
        <w:rPr>
          <w:rFonts w:ascii="Arial" w:eastAsia="Arial" w:hAnsi="Arial"/>
          <w:iCs/>
          <w:sz w:val="22"/>
          <w:szCs w:val="22"/>
        </w:rPr>
        <w:t>Não produzi</w:t>
      </w:r>
      <w:r w:rsidR="00292E3C" w:rsidRPr="008C60E6">
        <w:rPr>
          <w:rFonts w:ascii="Arial" w:eastAsia="Arial" w:hAnsi="Arial"/>
          <w:iCs/>
          <w:sz w:val="22"/>
          <w:szCs w:val="22"/>
        </w:rPr>
        <w:t>u</w:t>
      </w:r>
      <w:r w:rsidR="0057114B" w:rsidRPr="008C60E6">
        <w:rPr>
          <w:rFonts w:ascii="Arial" w:eastAsia="Arial" w:hAnsi="Arial"/>
          <w:iCs/>
          <w:sz w:val="22"/>
          <w:szCs w:val="22"/>
        </w:rPr>
        <w:t xml:space="preserve"> os resultados acordados</w:t>
      </w:r>
      <w:r w:rsidR="00292E3C" w:rsidRPr="008C60E6">
        <w:rPr>
          <w:rFonts w:ascii="Arial" w:eastAsia="Arial" w:hAnsi="Arial"/>
          <w:iCs/>
          <w:sz w:val="22"/>
          <w:szCs w:val="22"/>
        </w:rPr>
        <w:t>;</w:t>
      </w:r>
    </w:p>
    <w:p w14:paraId="4483D8DF" w14:textId="77777777" w:rsidR="00B04123" w:rsidRPr="008C60E6" w:rsidRDefault="00B04123" w:rsidP="001E0C49">
      <w:pPr>
        <w:pBdr>
          <w:top w:val="nil"/>
          <w:left w:val="nil"/>
          <w:bottom w:val="nil"/>
          <w:right w:val="nil"/>
          <w:between w:val="nil"/>
        </w:pBdr>
        <w:tabs>
          <w:tab w:val="left" w:pos="1134"/>
        </w:tabs>
        <w:spacing w:line="276" w:lineRule="auto"/>
        <w:ind w:left="851"/>
        <w:jc w:val="both"/>
        <w:rPr>
          <w:rFonts w:ascii="Arial" w:eastAsia="Arial" w:hAnsi="Arial"/>
          <w:iCs/>
          <w:sz w:val="22"/>
          <w:szCs w:val="22"/>
        </w:rPr>
      </w:pPr>
    </w:p>
    <w:p w14:paraId="62EE5DA6" w14:textId="64E99F6F" w:rsidR="0057114B" w:rsidRDefault="00C70092" w:rsidP="001E0C49">
      <w:pPr>
        <w:pBdr>
          <w:top w:val="nil"/>
          <w:left w:val="nil"/>
          <w:bottom w:val="nil"/>
          <w:right w:val="nil"/>
          <w:between w:val="nil"/>
        </w:pBdr>
        <w:tabs>
          <w:tab w:val="left" w:pos="1134"/>
        </w:tabs>
        <w:spacing w:line="276" w:lineRule="auto"/>
        <w:ind w:left="851"/>
        <w:jc w:val="both"/>
        <w:rPr>
          <w:rFonts w:ascii="Arial" w:eastAsia="Arial" w:hAnsi="Arial"/>
          <w:iCs/>
          <w:sz w:val="22"/>
          <w:szCs w:val="22"/>
        </w:rPr>
      </w:pPr>
      <w:r>
        <w:rPr>
          <w:rFonts w:ascii="Arial" w:eastAsia="Arial" w:hAnsi="Arial"/>
          <w:iCs/>
          <w:sz w:val="22"/>
          <w:szCs w:val="22"/>
        </w:rPr>
        <w:t>9</w:t>
      </w:r>
      <w:r w:rsidR="00C26A34" w:rsidRPr="008C60E6">
        <w:rPr>
          <w:rFonts w:ascii="Arial" w:eastAsia="Arial" w:hAnsi="Arial"/>
          <w:iCs/>
          <w:sz w:val="22"/>
          <w:szCs w:val="22"/>
        </w:rPr>
        <w:t>.1.1.2. Deix</w:t>
      </w:r>
      <w:r w:rsidR="00292E3C" w:rsidRPr="008C60E6">
        <w:rPr>
          <w:rFonts w:ascii="Arial" w:eastAsia="Arial" w:hAnsi="Arial"/>
          <w:iCs/>
          <w:sz w:val="22"/>
          <w:szCs w:val="22"/>
        </w:rPr>
        <w:t>ou</w:t>
      </w:r>
      <w:r w:rsidR="0057114B" w:rsidRPr="008C60E6">
        <w:rPr>
          <w:rFonts w:ascii="Arial" w:eastAsia="Arial" w:hAnsi="Arial"/>
          <w:iCs/>
          <w:sz w:val="22"/>
          <w:szCs w:val="22"/>
        </w:rPr>
        <w:t xml:space="preserve"> de executar, ou não execut</w:t>
      </w:r>
      <w:r w:rsidR="00292E3C" w:rsidRPr="008C60E6">
        <w:rPr>
          <w:rFonts w:ascii="Arial" w:eastAsia="Arial" w:hAnsi="Arial"/>
          <w:iCs/>
          <w:sz w:val="22"/>
          <w:szCs w:val="22"/>
        </w:rPr>
        <w:t>ou</w:t>
      </w:r>
      <w:r w:rsidR="0057114B" w:rsidRPr="008C60E6">
        <w:rPr>
          <w:rFonts w:ascii="Arial" w:eastAsia="Arial" w:hAnsi="Arial"/>
          <w:iCs/>
          <w:sz w:val="22"/>
          <w:szCs w:val="22"/>
        </w:rPr>
        <w:t xml:space="preserve"> com a qualidade mínima exigida as atividades contratadas; ou</w:t>
      </w:r>
    </w:p>
    <w:p w14:paraId="2344868B" w14:textId="77777777" w:rsidR="00B04123" w:rsidRPr="008C60E6" w:rsidRDefault="00B04123" w:rsidP="001E0C49">
      <w:pPr>
        <w:pBdr>
          <w:top w:val="nil"/>
          <w:left w:val="nil"/>
          <w:bottom w:val="nil"/>
          <w:right w:val="nil"/>
          <w:between w:val="nil"/>
        </w:pBdr>
        <w:tabs>
          <w:tab w:val="left" w:pos="1134"/>
        </w:tabs>
        <w:spacing w:line="276" w:lineRule="auto"/>
        <w:ind w:left="851"/>
        <w:jc w:val="both"/>
        <w:rPr>
          <w:rFonts w:ascii="Arial" w:eastAsia="Arial" w:hAnsi="Arial"/>
          <w:iCs/>
          <w:color w:val="FF0000"/>
          <w:sz w:val="22"/>
          <w:szCs w:val="22"/>
        </w:rPr>
      </w:pPr>
    </w:p>
    <w:p w14:paraId="2E4B511D" w14:textId="77777777" w:rsidR="00B04123" w:rsidRPr="00B04123" w:rsidRDefault="00B04123" w:rsidP="001E0C49">
      <w:pPr>
        <w:pStyle w:val="PargrafodaLista"/>
        <w:numPr>
          <w:ilvl w:val="0"/>
          <w:numId w:val="5"/>
        </w:numPr>
        <w:pBdr>
          <w:top w:val="nil"/>
          <w:left w:val="nil"/>
          <w:bottom w:val="nil"/>
          <w:right w:val="nil"/>
          <w:between w:val="nil"/>
        </w:pBdr>
        <w:tabs>
          <w:tab w:val="left" w:pos="1134"/>
          <w:tab w:val="left" w:pos="1843"/>
          <w:tab w:val="left" w:pos="1985"/>
        </w:tabs>
        <w:spacing w:line="276" w:lineRule="auto"/>
        <w:ind w:left="851" w:firstLine="0"/>
        <w:jc w:val="both"/>
        <w:rPr>
          <w:rFonts w:ascii="Arial" w:eastAsia="Arial" w:hAnsi="Arial"/>
          <w:iCs/>
          <w:vanish/>
          <w:sz w:val="22"/>
          <w:szCs w:val="22"/>
        </w:rPr>
      </w:pPr>
    </w:p>
    <w:p w14:paraId="5CBC6554" w14:textId="77777777" w:rsidR="00B04123" w:rsidRPr="00B04123" w:rsidRDefault="00B04123" w:rsidP="001E0C49">
      <w:pPr>
        <w:pStyle w:val="PargrafodaLista"/>
        <w:numPr>
          <w:ilvl w:val="0"/>
          <w:numId w:val="5"/>
        </w:numPr>
        <w:pBdr>
          <w:top w:val="nil"/>
          <w:left w:val="nil"/>
          <w:bottom w:val="nil"/>
          <w:right w:val="nil"/>
          <w:between w:val="nil"/>
        </w:pBdr>
        <w:tabs>
          <w:tab w:val="left" w:pos="1134"/>
          <w:tab w:val="left" w:pos="1843"/>
          <w:tab w:val="left" w:pos="1985"/>
        </w:tabs>
        <w:spacing w:line="276" w:lineRule="auto"/>
        <w:ind w:left="851" w:firstLine="0"/>
        <w:jc w:val="both"/>
        <w:rPr>
          <w:rFonts w:ascii="Arial" w:eastAsia="Arial" w:hAnsi="Arial"/>
          <w:iCs/>
          <w:vanish/>
          <w:sz w:val="22"/>
          <w:szCs w:val="22"/>
        </w:rPr>
      </w:pPr>
    </w:p>
    <w:p w14:paraId="7B8B70B1" w14:textId="77777777" w:rsidR="00B04123" w:rsidRPr="00B04123" w:rsidRDefault="00B04123" w:rsidP="001E0C49">
      <w:pPr>
        <w:pStyle w:val="PargrafodaLista"/>
        <w:numPr>
          <w:ilvl w:val="1"/>
          <w:numId w:val="5"/>
        </w:numPr>
        <w:pBdr>
          <w:top w:val="nil"/>
          <w:left w:val="nil"/>
          <w:bottom w:val="nil"/>
          <w:right w:val="nil"/>
          <w:between w:val="nil"/>
        </w:pBdr>
        <w:tabs>
          <w:tab w:val="left" w:pos="1134"/>
          <w:tab w:val="left" w:pos="1843"/>
          <w:tab w:val="left" w:pos="1985"/>
        </w:tabs>
        <w:spacing w:line="276" w:lineRule="auto"/>
        <w:ind w:left="851" w:firstLine="0"/>
        <w:jc w:val="both"/>
        <w:rPr>
          <w:rFonts w:ascii="Arial" w:eastAsia="Arial" w:hAnsi="Arial"/>
          <w:iCs/>
          <w:vanish/>
          <w:sz w:val="22"/>
          <w:szCs w:val="22"/>
        </w:rPr>
      </w:pPr>
    </w:p>
    <w:p w14:paraId="59487C13" w14:textId="77777777" w:rsidR="00B04123" w:rsidRPr="00B04123" w:rsidRDefault="00B04123" w:rsidP="001E0C49">
      <w:pPr>
        <w:pStyle w:val="PargrafodaLista"/>
        <w:numPr>
          <w:ilvl w:val="2"/>
          <w:numId w:val="5"/>
        </w:numPr>
        <w:pBdr>
          <w:top w:val="nil"/>
          <w:left w:val="nil"/>
          <w:bottom w:val="nil"/>
          <w:right w:val="nil"/>
          <w:between w:val="nil"/>
        </w:pBdr>
        <w:tabs>
          <w:tab w:val="left" w:pos="1134"/>
          <w:tab w:val="left" w:pos="1843"/>
          <w:tab w:val="left" w:pos="1985"/>
        </w:tabs>
        <w:spacing w:line="276" w:lineRule="auto"/>
        <w:ind w:left="851" w:firstLine="0"/>
        <w:jc w:val="both"/>
        <w:rPr>
          <w:rFonts w:ascii="Arial" w:eastAsia="Arial" w:hAnsi="Arial"/>
          <w:iCs/>
          <w:vanish/>
          <w:sz w:val="22"/>
          <w:szCs w:val="22"/>
        </w:rPr>
      </w:pPr>
    </w:p>
    <w:p w14:paraId="6D8B8C35" w14:textId="2E5DA4C6" w:rsidR="0057114B" w:rsidRPr="008C60E6" w:rsidRDefault="00C70092" w:rsidP="001E0C49">
      <w:pPr>
        <w:pStyle w:val="PargrafodaLista"/>
        <w:pBdr>
          <w:top w:val="nil"/>
          <w:left w:val="nil"/>
          <w:bottom w:val="nil"/>
          <w:right w:val="nil"/>
          <w:between w:val="nil"/>
        </w:pBdr>
        <w:tabs>
          <w:tab w:val="left" w:pos="1134"/>
          <w:tab w:val="left" w:pos="1418"/>
        </w:tabs>
        <w:spacing w:line="276" w:lineRule="auto"/>
        <w:ind w:left="851"/>
        <w:jc w:val="both"/>
        <w:rPr>
          <w:rFonts w:ascii="Arial" w:eastAsia="Arial" w:hAnsi="Arial"/>
          <w:iCs/>
          <w:sz w:val="22"/>
          <w:szCs w:val="22"/>
        </w:rPr>
      </w:pPr>
      <w:r>
        <w:rPr>
          <w:rFonts w:ascii="Arial" w:eastAsia="Arial" w:hAnsi="Arial"/>
          <w:iCs/>
          <w:sz w:val="22"/>
          <w:szCs w:val="22"/>
        </w:rPr>
        <w:t xml:space="preserve">9.1.1.3 </w:t>
      </w:r>
      <w:r w:rsidR="00C26A34">
        <w:rPr>
          <w:rFonts w:ascii="Arial" w:eastAsia="Arial" w:hAnsi="Arial"/>
          <w:iCs/>
          <w:sz w:val="22"/>
          <w:szCs w:val="22"/>
        </w:rPr>
        <w:t>D</w:t>
      </w:r>
      <w:r w:rsidR="0057114B" w:rsidRPr="008C60E6">
        <w:rPr>
          <w:rFonts w:ascii="Arial" w:eastAsia="Arial" w:hAnsi="Arial"/>
          <w:iCs/>
          <w:sz w:val="22"/>
          <w:szCs w:val="22"/>
        </w:rPr>
        <w:t>eix</w:t>
      </w:r>
      <w:r w:rsidR="00292E3C" w:rsidRPr="008C60E6">
        <w:rPr>
          <w:rFonts w:ascii="Arial" w:eastAsia="Arial" w:hAnsi="Arial"/>
          <w:iCs/>
          <w:sz w:val="22"/>
          <w:szCs w:val="22"/>
        </w:rPr>
        <w:t>ou</w:t>
      </w:r>
      <w:r w:rsidR="0057114B" w:rsidRPr="008C60E6">
        <w:rPr>
          <w:rFonts w:ascii="Arial" w:eastAsia="Arial" w:hAnsi="Arial"/>
          <w:iCs/>
          <w:sz w:val="22"/>
          <w:szCs w:val="22"/>
        </w:rPr>
        <w:t xml:space="preserve"> de utilizar materiais e recursos humanos exigidos para a execução do serviço, ou utiliz</w:t>
      </w:r>
      <w:r w:rsidR="00EF79E3" w:rsidRPr="008C60E6">
        <w:rPr>
          <w:rFonts w:ascii="Arial" w:eastAsia="Arial" w:hAnsi="Arial"/>
          <w:iCs/>
          <w:sz w:val="22"/>
          <w:szCs w:val="22"/>
        </w:rPr>
        <w:t>ou</w:t>
      </w:r>
      <w:r w:rsidR="0057114B" w:rsidRPr="008C60E6">
        <w:rPr>
          <w:rFonts w:ascii="Arial" w:eastAsia="Arial" w:hAnsi="Arial"/>
          <w:iCs/>
          <w:sz w:val="22"/>
          <w:szCs w:val="22"/>
        </w:rPr>
        <w:t>-os com qualidade ou quantidade inferior à demandada.</w:t>
      </w:r>
    </w:p>
    <w:p w14:paraId="16596B40" w14:textId="77777777" w:rsidR="00E123DD" w:rsidRPr="008C60E6" w:rsidRDefault="00E123DD" w:rsidP="001E0C49">
      <w:pPr>
        <w:pStyle w:val="PargrafodaLista"/>
        <w:pBdr>
          <w:top w:val="nil"/>
          <w:left w:val="nil"/>
          <w:bottom w:val="nil"/>
          <w:right w:val="nil"/>
          <w:between w:val="nil"/>
        </w:pBdr>
        <w:spacing w:line="276" w:lineRule="auto"/>
        <w:ind w:left="1134"/>
        <w:jc w:val="both"/>
        <w:rPr>
          <w:rFonts w:ascii="Arial" w:eastAsia="Arial" w:hAnsi="Arial"/>
          <w:iCs/>
          <w:sz w:val="22"/>
          <w:szCs w:val="22"/>
        </w:rPr>
      </w:pPr>
    </w:p>
    <w:p w14:paraId="1D8EC478" w14:textId="7F743AA8" w:rsidR="0057114B" w:rsidRPr="00C26A34" w:rsidRDefault="0057114B"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sz w:val="22"/>
          <w:szCs w:val="22"/>
        </w:rPr>
      </w:pPr>
      <w:r w:rsidRPr="00C26A34">
        <w:rPr>
          <w:rFonts w:ascii="Arial" w:eastAsia="Arial" w:hAnsi="Arial"/>
          <w:iCs/>
          <w:sz w:val="22"/>
          <w:szCs w:val="22"/>
        </w:rPr>
        <w:t xml:space="preserve">A utilização do </w:t>
      </w:r>
      <w:r w:rsidR="00EF79E3" w:rsidRPr="00C26A34">
        <w:rPr>
          <w:rFonts w:ascii="Arial" w:eastAsia="Arial" w:hAnsi="Arial"/>
          <w:iCs/>
          <w:sz w:val="22"/>
          <w:szCs w:val="22"/>
        </w:rPr>
        <w:t>Instrumento de Medição</w:t>
      </w:r>
      <w:r w:rsidRPr="00C26A34">
        <w:rPr>
          <w:rFonts w:ascii="Arial" w:eastAsia="Arial" w:hAnsi="Arial"/>
          <w:iCs/>
          <w:sz w:val="22"/>
          <w:szCs w:val="22"/>
        </w:rPr>
        <w:t xml:space="preserve"> não impede a aplicação concomitante de outros mecanismos para a avaliação da prestação dos serviços.</w:t>
      </w:r>
    </w:p>
    <w:p w14:paraId="28FB3904" w14:textId="77777777" w:rsidR="00E123DD" w:rsidRPr="008C60E6" w:rsidRDefault="00E123DD" w:rsidP="001E0C49">
      <w:pPr>
        <w:pBdr>
          <w:top w:val="nil"/>
          <w:left w:val="nil"/>
          <w:bottom w:val="nil"/>
          <w:right w:val="nil"/>
          <w:between w:val="nil"/>
        </w:pBdr>
        <w:tabs>
          <w:tab w:val="left" w:pos="426"/>
        </w:tabs>
        <w:spacing w:line="276" w:lineRule="auto"/>
        <w:jc w:val="both"/>
        <w:rPr>
          <w:rFonts w:ascii="Arial" w:eastAsia="Arial" w:hAnsi="Arial"/>
          <w:iCs/>
          <w:color w:val="FF0000"/>
          <w:sz w:val="22"/>
          <w:szCs w:val="22"/>
        </w:rPr>
      </w:pPr>
    </w:p>
    <w:p w14:paraId="5AEF7BBA" w14:textId="77777777" w:rsidR="0057114B" w:rsidRDefault="0057114B"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iCs/>
          <w:color w:val="FF0000"/>
          <w:sz w:val="22"/>
          <w:szCs w:val="22"/>
        </w:rPr>
      </w:pPr>
      <w:r w:rsidRPr="008C60E6">
        <w:rPr>
          <w:rFonts w:ascii="Arial" w:eastAsia="Arial" w:hAnsi="Arial"/>
          <w:iCs/>
          <w:color w:val="FF0000"/>
          <w:sz w:val="22"/>
          <w:szCs w:val="22"/>
        </w:rPr>
        <w:t>A aferição da execução contratual para fins de pagamento considerará os seguintes critérios:</w:t>
      </w:r>
    </w:p>
    <w:p w14:paraId="32A05DEA"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eastAsia="Arial" w:hAnsi="Arial"/>
          <w:iCs/>
          <w:color w:val="FF0000"/>
          <w:sz w:val="22"/>
          <w:szCs w:val="22"/>
        </w:rPr>
      </w:pPr>
    </w:p>
    <w:p w14:paraId="306A7872" w14:textId="77777777" w:rsidR="0057114B" w:rsidRDefault="0057114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eastAsia="Arial" w:hAnsi="Arial"/>
          <w:iCs/>
          <w:color w:val="FF0000"/>
          <w:sz w:val="22"/>
          <w:szCs w:val="22"/>
        </w:rPr>
      </w:pPr>
      <w:r w:rsidRPr="008C60E6">
        <w:rPr>
          <w:rFonts w:ascii="Arial" w:eastAsia="Arial" w:hAnsi="Arial"/>
          <w:iCs/>
          <w:color w:val="FF0000"/>
          <w:sz w:val="22"/>
          <w:szCs w:val="22"/>
        </w:rPr>
        <w:t>[.......];</w:t>
      </w:r>
    </w:p>
    <w:p w14:paraId="20EEB17B" w14:textId="77777777" w:rsidR="00B04123" w:rsidRPr="008C60E6" w:rsidRDefault="00B04123" w:rsidP="001E0C49">
      <w:pPr>
        <w:pBdr>
          <w:top w:val="nil"/>
          <w:left w:val="nil"/>
          <w:bottom w:val="nil"/>
          <w:right w:val="nil"/>
          <w:between w:val="nil"/>
        </w:pBdr>
        <w:tabs>
          <w:tab w:val="left" w:pos="1276"/>
        </w:tabs>
        <w:spacing w:line="276" w:lineRule="auto"/>
        <w:ind w:left="1134"/>
        <w:jc w:val="both"/>
        <w:rPr>
          <w:rFonts w:ascii="Arial" w:eastAsia="Arial" w:hAnsi="Arial"/>
          <w:iCs/>
          <w:color w:val="FF0000"/>
          <w:sz w:val="22"/>
          <w:szCs w:val="22"/>
        </w:rPr>
      </w:pPr>
    </w:p>
    <w:p w14:paraId="7F9B7A23" w14:textId="77777777" w:rsidR="0057114B" w:rsidRDefault="0057114B" w:rsidP="001E0C49">
      <w:pPr>
        <w:numPr>
          <w:ilvl w:val="2"/>
          <w:numId w:val="2"/>
        </w:numPr>
        <w:pBdr>
          <w:top w:val="nil"/>
          <w:left w:val="nil"/>
          <w:bottom w:val="nil"/>
          <w:right w:val="nil"/>
          <w:between w:val="nil"/>
        </w:pBdr>
        <w:tabs>
          <w:tab w:val="left" w:pos="1276"/>
        </w:tabs>
        <w:spacing w:line="276" w:lineRule="auto"/>
        <w:ind w:left="0" w:firstLine="567"/>
        <w:jc w:val="both"/>
        <w:rPr>
          <w:rFonts w:ascii="Arial" w:eastAsia="Arial" w:hAnsi="Arial"/>
          <w:iCs/>
          <w:color w:val="FF0000"/>
          <w:sz w:val="22"/>
          <w:szCs w:val="22"/>
        </w:rPr>
      </w:pPr>
      <w:r w:rsidRPr="008C60E6">
        <w:rPr>
          <w:rFonts w:ascii="Arial" w:eastAsia="Arial" w:hAnsi="Arial"/>
          <w:iCs/>
          <w:color w:val="FF0000"/>
          <w:sz w:val="22"/>
          <w:szCs w:val="22"/>
        </w:rPr>
        <w:t>[.......];</w:t>
      </w:r>
    </w:p>
    <w:p w14:paraId="064C57B1" w14:textId="77777777" w:rsidR="00946874" w:rsidRDefault="00946874" w:rsidP="00946874">
      <w:pPr>
        <w:pBdr>
          <w:top w:val="nil"/>
          <w:left w:val="nil"/>
          <w:bottom w:val="nil"/>
          <w:right w:val="nil"/>
          <w:between w:val="nil"/>
        </w:pBdr>
        <w:tabs>
          <w:tab w:val="left" w:pos="1276"/>
        </w:tabs>
        <w:spacing w:line="276" w:lineRule="auto"/>
        <w:ind w:left="567"/>
        <w:jc w:val="both"/>
        <w:rPr>
          <w:rFonts w:ascii="Arial" w:eastAsia="Arial" w:hAnsi="Arial"/>
          <w:iCs/>
          <w:color w:val="FF0000"/>
          <w:sz w:val="22"/>
          <w:szCs w:val="22"/>
        </w:rPr>
      </w:pPr>
    </w:p>
    <w:p w14:paraId="0AA990EC" w14:textId="77777777" w:rsidR="0057114B" w:rsidRPr="008C60E6" w:rsidRDefault="0057114B" w:rsidP="00946874">
      <w:pPr>
        <w:numPr>
          <w:ilvl w:val="2"/>
          <w:numId w:val="2"/>
        </w:numPr>
        <w:pBdr>
          <w:top w:val="nil"/>
          <w:left w:val="nil"/>
          <w:bottom w:val="nil"/>
          <w:right w:val="nil"/>
          <w:between w:val="nil"/>
        </w:pBdr>
        <w:tabs>
          <w:tab w:val="left" w:pos="1276"/>
        </w:tabs>
        <w:spacing w:line="276" w:lineRule="auto"/>
        <w:ind w:left="0" w:firstLine="567"/>
        <w:jc w:val="both"/>
        <w:rPr>
          <w:rFonts w:ascii="Arial" w:eastAsia="Arial" w:hAnsi="Arial"/>
          <w:iCs/>
          <w:color w:val="FF0000"/>
          <w:sz w:val="22"/>
          <w:szCs w:val="22"/>
        </w:rPr>
      </w:pPr>
      <w:r w:rsidRPr="008C60E6">
        <w:rPr>
          <w:rFonts w:ascii="Arial" w:eastAsia="Arial" w:hAnsi="Arial"/>
          <w:iCs/>
          <w:color w:val="FF0000"/>
          <w:sz w:val="22"/>
          <w:szCs w:val="22"/>
        </w:rPr>
        <w:t>[.......].</w:t>
      </w:r>
    </w:p>
    <w:p w14:paraId="19B82A10" w14:textId="77777777" w:rsidR="00E123DD" w:rsidRPr="008C60E6" w:rsidRDefault="00E123DD" w:rsidP="001E0C49">
      <w:pPr>
        <w:keepNext/>
        <w:keepLines/>
        <w:pBdr>
          <w:top w:val="nil"/>
          <w:left w:val="nil"/>
          <w:bottom w:val="nil"/>
          <w:right w:val="nil"/>
          <w:between w:val="nil"/>
        </w:pBdr>
        <w:tabs>
          <w:tab w:val="left" w:pos="567"/>
          <w:tab w:val="left" w:pos="1843"/>
        </w:tabs>
        <w:spacing w:line="276" w:lineRule="auto"/>
        <w:ind w:firstLine="284"/>
        <w:jc w:val="both"/>
        <w:rPr>
          <w:rFonts w:ascii="Arial" w:eastAsia="Arial" w:hAnsi="Arial"/>
          <w:b/>
          <w:color w:val="000000"/>
          <w:sz w:val="22"/>
          <w:szCs w:val="22"/>
          <w:highlight w:val="yellow"/>
        </w:rPr>
      </w:pPr>
    </w:p>
    <w:p w14:paraId="2629591F" w14:textId="493256F1" w:rsidR="0057114B" w:rsidRPr="008C60E6" w:rsidRDefault="0057114B"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000000"/>
          <w:sz w:val="22"/>
          <w:szCs w:val="22"/>
        </w:rPr>
      </w:pPr>
      <w:r w:rsidRPr="00C26A34">
        <w:rPr>
          <w:rFonts w:ascii="Arial" w:eastAsia="Arial" w:hAnsi="Arial"/>
          <w:b/>
          <w:color w:val="000000"/>
          <w:sz w:val="22"/>
          <w:szCs w:val="22"/>
        </w:rPr>
        <w:t>Do recebimento</w:t>
      </w:r>
    </w:p>
    <w:p w14:paraId="2B3E3F0F" w14:textId="77777777" w:rsidR="00E123DD" w:rsidRPr="008C60E6" w:rsidRDefault="00E123DD"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000000"/>
          <w:sz w:val="22"/>
          <w:szCs w:val="22"/>
        </w:rPr>
      </w:pPr>
    </w:p>
    <w:p w14:paraId="1B4CB442" w14:textId="09BEB3E1" w:rsidR="0057114B" w:rsidRPr="00B04123" w:rsidRDefault="0057114B"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 xml:space="preserve">Os serviços serão recebidos provisoriamente, </w:t>
      </w:r>
      <w:r w:rsidRPr="008C60E6">
        <w:rPr>
          <w:rFonts w:ascii="Arial" w:eastAsia="Arial" w:hAnsi="Arial"/>
          <w:color w:val="FF0000"/>
          <w:sz w:val="22"/>
          <w:szCs w:val="22"/>
        </w:rPr>
        <w:t>no prazo de .....(.....) dias</w:t>
      </w:r>
      <w:r w:rsidR="00EE2A69">
        <w:rPr>
          <w:rFonts w:ascii="Arial" w:eastAsia="Arial" w:hAnsi="Arial"/>
          <w:color w:val="FF0000"/>
          <w:sz w:val="22"/>
          <w:szCs w:val="22"/>
        </w:rPr>
        <w:t xml:space="preserve"> úteis</w:t>
      </w:r>
      <w:r w:rsidRPr="008C60E6">
        <w:rPr>
          <w:rFonts w:ascii="Arial" w:eastAsia="Arial" w:hAnsi="Arial"/>
          <w:color w:val="000000"/>
          <w:sz w:val="22"/>
          <w:szCs w:val="22"/>
        </w:rPr>
        <w:t xml:space="preserve">, </w:t>
      </w:r>
      <w:r w:rsidRPr="00C86A4F">
        <w:rPr>
          <w:rFonts w:ascii="Arial" w:eastAsia="Arial" w:hAnsi="Arial"/>
          <w:color w:val="000000" w:themeColor="text1"/>
          <w:sz w:val="22"/>
          <w:szCs w:val="22"/>
        </w:rPr>
        <w:t>pelo</w:t>
      </w:r>
      <w:r w:rsidR="00EF79E3" w:rsidRPr="00C86A4F">
        <w:rPr>
          <w:rFonts w:ascii="Arial" w:eastAsia="Arial" w:hAnsi="Arial"/>
          <w:color w:val="000000" w:themeColor="text1"/>
          <w:sz w:val="22"/>
          <w:szCs w:val="22"/>
        </w:rPr>
        <w:t>(</w:t>
      </w:r>
      <w:r w:rsidRPr="00C86A4F">
        <w:rPr>
          <w:rFonts w:ascii="Arial" w:eastAsia="Arial" w:hAnsi="Arial"/>
          <w:color w:val="000000" w:themeColor="text1"/>
          <w:sz w:val="22"/>
          <w:szCs w:val="22"/>
        </w:rPr>
        <w:t>s</w:t>
      </w:r>
      <w:r w:rsidR="00EF79E3" w:rsidRPr="00C86A4F">
        <w:rPr>
          <w:rFonts w:ascii="Arial" w:eastAsia="Arial" w:hAnsi="Arial"/>
          <w:color w:val="000000" w:themeColor="text1"/>
          <w:sz w:val="22"/>
          <w:szCs w:val="22"/>
        </w:rPr>
        <w:t>)</w:t>
      </w:r>
      <w:r w:rsidRPr="00C86A4F">
        <w:rPr>
          <w:rFonts w:ascii="Arial" w:eastAsia="Arial" w:hAnsi="Arial"/>
          <w:color w:val="000000" w:themeColor="text1"/>
          <w:sz w:val="22"/>
          <w:szCs w:val="22"/>
        </w:rPr>
        <w:t xml:space="preserve"> fisca</w:t>
      </w:r>
      <w:r w:rsidR="00EF79E3" w:rsidRPr="00C86A4F">
        <w:rPr>
          <w:rFonts w:ascii="Arial" w:eastAsia="Arial" w:hAnsi="Arial"/>
          <w:color w:val="000000" w:themeColor="text1"/>
          <w:sz w:val="22"/>
          <w:szCs w:val="22"/>
        </w:rPr>
        <w:t>l(</w:t>
      </w:r>
      <w:r w:rsidRPr="00C86A4F">
        <w:rPr>
          <w:rFonts w:ascii="Arial" w:eastAsia="Arial" w:hAnsi="Arial"/>
          <w:color w:val="000000" w:themeColor="text1"/>
          <w:sz w:val="22"/>
          <w:szCs w:val="22"/>
        </w:rPr>
        <w:t>is</w:t>
      </w:r>
      <w:r w:rsidR="00EF79E3" w:rsidRPr="00C86A4F">
        <w:rPr>
          <w:rFonts w:ascii="Arial" w:eastAsia="Arial" w:hAnsi="Arial"/>
          <w:color w:val="000000" w:themeColor="text1"/>
          <w:sz w:val="22"/>
          <w:szCs w:val="22"/>
        </w:rPr>
        <w:t>)</w:t>
      </w:r>
      <w:r w:rsidRPr="00C86A4F">
        <w:rPr>
          <w:rFonts w:ascii="Arial" w:eastAsia="Arial" w:hAnsi="Arial"/>
          <w:color w:val="000000" w:themeColor="text1"/>
          <w:sz w:val="22"/>
          <w:szCs w:val="22"/>
        </w:rPr>
        <w:t xml:space="preserve">, </w:t>
      </w:r>
      <w:r w:rsidRPr="008C60E6">
        <w:rPr>
          <w:rFonts w:ascii="Arial" w:eastAsia="Arial" w:hAnsi="Arial"/>
          <w:color w:val="000000"/>
          <w:sz w:val="22"/>
          <w:szCs w:val="22"/>
        </w:rPr>
        <w:t xml:space="preserve">mediante termos detalhados, quando verificado o cumprimento das exigências de caráter técnico e administrativo. </w:t>
      </w:r>
      <w:r w:rsidRPr="008C60E6">
        <w:rPr>
          <w:rFonts w:ascii="Arial" w:eastAsia="Arial" w:hAnsi="Arial"/>
          <w:sz w:val="22"/>
          <w:szCs w:val="22"/>
        </w:rPr>
        <w:t>(</w:t>
      </w:r>
      <w:hyperlink r:id="rId15" w:anchor="art140">
        <w:r w:rsidR="004B3A20" w:rsidRPr="008C60E6">
          <w:rPr>
            <w:rFonts w:ascii="Arial" w:eastAsia="Arial" w:hAnsi="Arial"/>
            <w:sz w:val="22"/>
            <w:szCs w:val="22"/>
          </w:rPr>
          <w:t xml:space="preserve">Art. 140, I, a, da Lei </w:t>
        </w:r>
        <w:r w:rsidR="00D323EA">
          <w:rPr>
            <w:rFonts w:ascii="Arial" w:eastAsia="Arial" w:hAnsi="Arial"/>
            <w:sz w:val="22"/>
            <w:szCs w:val="22"/>
          </w:rPr>
          <w:t xml:space="preserve">Federal </w:t>
        </w:r>
        <w:r w:rsidR="004B3A20" w:rsidRPr="008C60E6">
          <w:rPr>
            <w:rFonts w:ascii="Arial" w:eastAsia="Arial" w:hAnsi="Arial"/>
            <w:sz w:val="22"/>
            <w:szCs w:val="22"/>
          </w:rPr>
          <w:t>n</w:t>
        </w:r>
        <w:r w:rsidR="002D6A17">
          <w:rPr>
            <w:rFonts w:ascii="Arial" w:eastAsia="Arial" w:hAnsi="Arial"/>
            <w:sz w:val="22"/>
            <w:szCs w:val="22"/>
          </w:rPr>
          <w:t>.</w:t>
        </w:r>
        <w:r w:rsidR="004B3A20" w:rsidRPr="008C60E6">
          <w:rPr>
            <w:rFonts w:ascii="Arial" w:eastAsia="Arial" w:hAnsi="Arial"/>
            <w:sz w:val="22"/>
            <w:szCs w:val="22"/>
          </w:rPr>
          <w:t>º 14.133</w:t>
        </w:r>
      </w:hyperlink>
      <w:r w:rsidRPr="008C60E6">
        <w:rPr>
          <w:rFonts w:ascii="Arial" w:eastAsia="Arial" w:hAnsi="Arial"/>
          <w:sz w:val="22"/>
          <w:szCs w:val="22"/>
        </w:rPr>
        <w:t>).</w:t>
      </w:r>
    </w:p>
    <w:p w14:paraId="4D0D2D95"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eastAsia="Arial" w:hAnsi="Arial"/>
          <w:color w:val="000000"/>
          <w:sz w:val="22"/>
          <w:szCs w:val="22"/>
        </w:rPr>
      </w:pPr>
    </w:p>
    <w:p w14:paraId="68AC1214" w14:textId="3C4310E3" w:rsidR="0057114B" w:rsidRPr="008C60E6" w:rsidRDefault="00743722" w:rsidP="001E0C49">
      <w:pPr>
        <w:numPr>
          <w:ilvl w:val="2"/>
          <w:numId w:val="2"/>
        </w:numPr>
        <w:pBdr>
          <w:top w:val="nil"/>
          <w:left w:val="nil"/>
          <w:bottom w:val="nil"/>
          <w:right w:val="nil"/>
          <w:between w:val="nil"/>
        </w:pBdr>
        <w:tabs>
          <w:tab w:val="left" w:pos="1134"/>
        </w:tabs>
        <w:spacing w:line="276" w:lineRule="auto"/>
        <w:ind w:left="567" w:firstLine="0"/>
        <w:jc w:val="both"/>
        <w:rPr>
          <w:rFonts w:ascii="Arial" w:eastAsia="Arial" w:hAnsi="Arial"/>
          <w:iCs/>
          <w:sz w:val="22"/>
          <w:szCs w:val="22"/>
        </w:rPr>
      </w:pPr>
      <w:r>
        <w:rPr>
          <w:rFonts w:ascii="Arial" w:eastAsia="Arial" w:hAnsi="Arial"/>
          <w:iCs/>
          <w:sz w:val="22"/>
          <w:szCs w:val="22"/>
        </w:rPr>
        <w:lastRenderedPageBreak/>
        <w:t xml:space="preserve"> </w:t>
      </w:r>
      <w:r w:rsidR="0057114B" w:rsidRPr="008C60E6">
        <w:rPr>
          <w:rFonts w:ascii="Arial" w:eastAsia="Arial" w:hAnsi="Arial"/>
          <w:iCs/>
          <w:sz w:val="22"/>
          <w:szCs w:val="22"/>
        </w:rPr>
        <w:t>O prazo da disposição acima será contado do recebimento de comunicação de cobrança oriunda do contratado com a comprovação da prestação dos serviços a que se referem a parcela a ser paga.</w:t>
      </w:r>
    </w:p>
    <w:p w14:paraId="122EA84A" w14:textId="77777777" w:rsidR="00E123DD" w:rsidRPr="008C60E6" w:rsidRDefault="00E123DD" w:rsidP="001E0C49">
      <w:pPr>
        <w:pBdr>
          <w:top w:val="nil"/>
          <w:left w:val="nil"/>
          <w:bottom w:val="nil"/>
          <w:right w:val="nil"/>
          <w:between w:val="nil"/>
        </w:pBdr>
        <w:spacing w:line="276" w:lineRule="auto"/>
        <w:ind w:left="1134"/>
        <w:jc w:val="both"/>
        <w:rPr>
          <w:rFonts w:ascii="Arial" w:eastAsia="Arial" w:hAnsi="Arial"/>
          <w:iCs/>
          <w:sz w:val="22"/>
          <w:szCs w:val="22"/>
        </w:rPr>
      </w:pPr>
    </w:p>
    <w:p w14:paraId="0B25A7F1" w14:textId="1614F6A6" w:rsidR="00E123DD" w:rsidRDefault="0057114B" w:rsidP="001E0C49">
      <w:pPr>
        <w:numPr>
          <w:ilvl w:val="1"/>
          <w:numId w:val="2"/>
        </w:numPr>
        <w:pBdr>
          <w:top w:val="nil"/>
          <w:left w:val="nil"/>
          <w:bottom w:val="nil"/>
          <w:right w:val="nil"/>
          <w:between w:val="nil"/>
        </w:pBdr>
        <w:tabs>
          <w:tab w:val="left" w:pos="426"/>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FAE01EE" w14:textId="77777777" w:rsidR="00B04123" w:rsidRPr="008C60E6" w:rsidRDefault="00B04123" w:rsidP="001E0C49">
      <w:pPr>
        <w:pBdr>
          <w:top w:val="nil"/>
          <w:left w:val="nil"/>
          <w:bottom w:val="nil"/>
          <w:right w:val="nil"/>
          <w:between w:val="nil"/>
        </w:pBdr>
        <w:tabs>
          <w:tab w:val="left" w:pos="426"/>
        </w:tabs>
        <w:spacing w:line="276" w:lineRule="auto"/>
        <w:jc w:val="both"/>
        <w:rPr>
          <w:rFonts w:ascii="Arial" w:eastAsia="Arial" w:hAnsi="Arial"/>
          <w:color w:val="000000"/>
          <w:sz w:val="22"/>
          <w:szCs w:val="22"/>
        </w:rPr>
      </w:pPr>
    </w:p>
    <w:p w14:paraId="56BD9CE1" w14:textId="52E1BD47" w:rsidR="0057114B" w:rsidRDefault="0057114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eastAsia="Arial" w:hAnsi="Arial"/>
          <w:iCs/>
          <w:sz w:val="22"/>
          <w:szCs w:val="22"/>
        </w:rPr>
      </w:pPr>
      <w:r w:rsidRPr="008C60E6">
        <w:rPr>
          <w:rFonts w:ascii="Arial" w:eastAsia="Arial" w:hAnsi="Arial"/>
          <w:iCs/>
          <w:sz w:val="22"/>
          <w:szCs w:val="22"/>
        </w:rPr>
        <w:t xml:space="preserve">O Contratado fica obrigado a reparar, corrigir, remover, reconstruir ou substituir, às suas expensas, no todo ou em parte, o objeto em que se verificarem vícios, defeitos ou incorreções resultantes da execução ou </w:t>
      </w:r>
      <w:r w:rsidR="00EF79E3" w:rsidRPr="008C60E6">
        <w:rPr>
          <w:rFonts w:ascii="Arial" w:eastAsia="Arial" w:hAnsi="Arial"/>
          <w:iCs/>
          <w:sz w:val="22"/>
          <w:szCs w:val="22"/>
        </w:rPr>
        <w:t xml:space="preserve">de </w:t>
      </w:r>
      <w:r w:rsidRPr="008C60E6">
        <w:rPr>
          <w:rFonts w:ascii="Arial" w:eastAsia="Arial" w:hAnsi="Arial"/>
          <w:iCs/>
          <w:sz w:val="22"/>
          <w:szCs w:val="22"/>
        </w:rPr>
        <w:t>materiais empregados, cabendo à fiscalização não atestar a última e/ou única medição de serviços até que sejam sanadas todas as eventuais pendências que possam vir a ser apontadas no Recebimento Provisório.</w:t>
      </w:r>
    </w:p>
    <w:p w14:paraId="29DC1CF9" w14:textId="77777777" w:rsidR="00B04123" w:rsidRPr="008C60E6" w:rsidRDefault="00B04123" w:rsidP="001E0C49">
      <w:pPr>
        <w:pBdr>
          <w:top w:val="nil"/>
          <w:left w:val="nil"/>
          <w:bottom w:val="nil"/>
          <w:right w:val="nil"/>
          <w:between w:val="nil"/>
        </w:pBdr>
        <w:tabs>
          <w:tab w:val="left" w:pos="1276"/>
        </w:tabs>
        <w:spacing w:line="276" w:lineRule="auto"/>
        <w:ind w:left="567"/>
        <w:jc w:val="both"/>
        <w:rPr>
          <w:rFonts w:ascii="Arial" w:eastAsia="Arial" w:hAnsi="Arial"/>
          <w:iCs/>
          <w:sz w:val="22"/>
          <w:szCs w:val="22"/>
        </w:rPr>
      </w:pPr>
    </w:p>
    <w:p w14:paraId="43385900" w14:textId="5E64BDAA" w:rsidR="0057114B" w:rsidRDefault="0057114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eastAsia="Arial" w:hAnsi="Arial"/>
          <w:iCs/>
          <w:sz w:val="22"/>
          <w:szCs w:val="22"/>
        </w:rPr>
      </w:pPr>
      <w:r w:rsidRPr="008C60E6">
        <w:rPr>
          <w:rFonts w:ascii="Arial" w:eastAsia="Arial" w:hAnsi="Arial"/>
          <w:iCs/>
          <w:sz w:val="22"/>
          <w:szCs w:val="22"/>
        </w:rPr>
        <w:t>A fiscalização não efetuará o ateste da última e/ou única medição de serviços até que sejam sanadas todas as eventuais pendências que possam vir a ser apontadas no Recebimento Provisório. (</w:t>
      </w:r>
      <w:hyperlink r:id="rId16" w:anchor="art119">
        <w:r w:rsidR="00FB7740" w:rsidRPr="008C60E6">
          <w:rPr>
            <w:rFonts w:ascii="Arial" w:eastAsia="Arial" w:hAnsi="Arial"/>
            <w:sz w:val="22"/>
            <w:szCs w:val="22"/>
          </w:rPr>
          <w:t xml:space="preserve">Art. 119 c/c art. 140 da Lei </w:t>
        </w:r>
        <w:r w:rsidR="00D323EA">
          <w:rPr>
            <w:rFonts w:ascii="Arial" w:eastAsia="Arial" w:hAnsi="Arial"/>
            <w:sz w:val="22"/>
            <w:szCs w:val="22"/>
          </w:rPr>
          <w:t xml:space="preserve">Federal </w:t>
        </w:r>
        <w:r w:rsidR="00FB7740" w:rsidRPr="008C60E6">
          <w:rPr>
            <w:rFonts w:ascii="Arial" w:eastAsia="Arial" w:hAnsi="Arial"/>
            <w:sz w:val="22"/>
            <w:szCs w:val="22"/>
          </w:rPr>
          <w:t>n</w:t>
        </w:r>
        <w:r w:rsidR="002D6A17">
          <w:rPr>
            <w:rFonts w:ascii="Arial" w:eastAsia="Arial" w:hAnsi="Arial"/>
            <w:sz w:val="22"/>
            <w:szCs w:val="22"/>
          </w:rPr>
          <w:t>.</w:t>
        </w:r>
        <w:r w:rsidR="00FB7740" w:rsidRPr="008C60E6">
          <w:rPr>
            <w:rFonts w:ascii="Arial" w:eastAsia="Arial" w:hAnsi="Arial"/>
            <w:sz w:val="22"/>
            <w:szCs w:val="22"/>
          </w:rPr>
          <w:t>º 14133</w:t>
        </w:r>
        <w:r w:rsidR="00D323EA">
          <w:rPr>
            <w:rFonts w:ascii="Arial" w:eastAsia="Arial" w:hAnsi="Arial"/>
            <w:sz w:val="22"/>
            <w:szCs w:val="22"/>
          </w:rPr>
          <w:t>/</w:t>
        </w:r>
        <w:r w:rsidR="00FB7740" w:rsidRPr="008C60E6">
          <w:rPr>
            <w:rFonts w:ascii="Arial" w:eastAsia="Arial" w:hAnsi="Arial"/>
            <w:sz w:val="22"/>
            <w:szCs w:val="22"/>
          </w:rPr>
          <w:t>2021</w:t>
        </w:r>
      </w:hyperlink>
      <w:r w:rsidRPr="008C60E6">
        <w:rPr>
          <w:rFonts w:ascii="Arial" w:eastAsia="Arial" w:hAnsi="Arial"/>
          <w:iCs/>
          <w:sz w:val="22"/>
          <w:szCs w:val="22"/>
        </w:rPr>
        <w:t>)</w:t>
      </w:r>
      <w:r w:rsidR="00B04123">
        <w:rPr>
          <w:rFonts w:ascii="Arial" w:eastAsia="Arial" w:hAnsi="Arial"/>
          <w:iCs/>
          <w:sz w:val="22"/>
          <w:szCs w:val="22"/>
        </w:rPr>
        <w:t>.</w:t>
      </w:r>
    </w:p>
    <w:p w14:paraId="2E67F1AD" w14:textId="77777777" w:rsidR="00B04123" w:rsidRPr="008C60E6" w:rsidRDefault="00B04123" w:rsidP="001E0C49">
      <w:pPr>
        <w:pBdr>
          <w:top w:val="nil"/>
          <w:left w:val="nil"/>
          <w:bottom w:val="nil"/>
          <w:right w:val="nil"/>
          <w:between w:val="nil"/>
        </w:pBdr>
        <w:tabs>
          <w:tab w:val="left" w:pos="1276"/>
        </w:tabs>
        <w:spacing w:line="276" w:lineRule="auto"/>
        <w:ind w:left="567"/>
        <w:jc w:val="both"/>
        <w:rPr>
          <w:rFonts w:ascii="Arial" w:eastAsia="Arial" w:hAnsi="Arial"/>
          <w:iCs/>
          <w:sz w:val="22"/>
          <w:szCs w:val="22"/>
        </w:rPr>
      </w:pPr>
    </w:p>
    <w:p w14:paraId="63BB391A" w14:textId="77777777" w:rsidR="0057114B" w:rsidRDefault="0057114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eastAsia="Arial" w:hAnsi="Arial"/>
          <w:iCs/>
          <w:sz w:val="22"/>
          <w:szCs w:val="22"/>
        </w:rPr>
      </w:pPr>
      <w:r w:rsidRPr="008C60E6">
        <w:rPr>
          <w:rFonts w:ascii="Arial" w:eastAsia="Arial" w:hAnsi="Arial"/>
          <w:iCs/>
          <w:sz w:val="22"/>
          <w:szCs w:val="22"/>
        </w:rPr>
        <w:t>O recebimento provisório também ficará sujeito, quando cabível, à conclusão de todos os testes de campo e à entrega dos Manuais e Instruções exigíveis.</w:t>
      </w:r>
    </w:p>
    <w:p w14:paraId="58C40CEC" w14:textId="77777777" w:rsidR="00B04123" w:rsidRPr="008C60E6" w:rsidRDefault="00B04123" w:rsidP="001E0C49">
      <w:pPr>
        <w:pBdr>
          <w:top w:val="nil"/>
          <w:left w:val="nil"/>
          <w:bottom w:val="nil"/>
          <w:right w:val="nil"/>
          <w:between w:val="nil"/>
        </w:pBdr>
        <w:tabs>
          <w:tab w:val="left" w:pos="1276"/>
        </w:tabs>
        <w:spacing w:line="276" w:lineRule="auto"/>
        <w:ind w:left="567"/>
        <w:jc w:val="both"/>
        <w:rPr>
          <w:rFonts w:ascii="Arial" w:eastAsia="Arial" w:hAnsi="Arial"/>
          <w:iCs/>
          <w:sz w:val="22"/>
          <w:szCs w:val="22"/>
        </w:rPr>
      </w:pPr>
    </w:p>
    <w:p w14:paraId="208A8E10" w14:textId="3D46F0BB" w:rsidR="0057114B" w:rsidRPr="008C60E6" w:rsidRDefault="0057114B" w:rsidP="001E0C49">
      <w:pPr>
        <w:numPr>
          <w:ilvl w:val="2"/>
          <w:numId w:val="2"/>
        </w:numPr>
        <w:pBdr>
          <w:top w:val="nil"/>
          <w:left w:val="nil"/>
          <w:bottom w:val="nil"/>
          <w:right w:val="nil"/>
          <w:between w:val="nil"/>
        </w:pBdr>
        <w:tabs>
          <w:tab w:val="left" w:pos="1276"/>
        </w:tabs>
        <w:spacing w:line="276" w:lineRule="auto"/>
        <w:ind w:left="567" w:firstLine="0"/>
        <w:jc w:val="both"/>
        <w:rPr>
          <w:rFonts w:ascii="Arial" w:eastAsia="Arial" w:hAnsi="Arial"/>
          <w:iCs/>
          <w:sz w:val="22"/>
          <w:szCs w:val="22"/>
        </w:rPr>
      </w:pPr>
      <w:r w:rsidRPr="008C60E6">
        <w:rPr>
          <w:rFonts w:ascii="Arial" w:eastAsia="Arial" w:hAnsi="Arial"/>
          <w:iCs/>
          <w:sz w:val="22"/>
          <w:szCs w:val="22"/>
        </w:rPr>
        <w:t>Os serviços poderão ser rejeitados, no todo ou em parte, quando em desacordo com as especificações constantes neste Termo de Referência e na proposta, sem prejuízo da aplicação das penalidades.</w:t>
      </w:r>
    </w:p>
    <w:p w14:paraId="658E1923" w14:textId="77777777" w:rsidR="00E123DD" w:rsidRPr="008C60E6" w:rsidRDefault="00E123DD" w:rsidP="001E0C49">
      <w:pPr>
        <w:pBdr>
          <w:top w:val="nil"/>
          <w:left w:val="nil"/>
          <w:bottom w:val="nil"/>
          <w:right w:val="nil"/>
          <w:between w:val="nil"/>
        </w:pBdr>
        <w:spacing w:line="276" w:lineRule="auto"/>
        <w:ind w:left="1134"/>
        <w:jc w:val="both"/>
        <w:rPr>
          <w:rFonts w:ascii="Arial" w:eastAsia="Arial" w:hAnsi="Arial"/>
          <w:iCs/>
          <w:sz w:val="22"/>
          <w:szCs w:val="22"/>
        </w:rPr>
      </w:pPr>
    </w:p>
    <w:p w14:paraId="3940F1DF" w14:textId="5214F98A" w:rsidR="004726F4" w:rsidRPr="00EE2A69" w:rsidRDefault="004726F4" w:rsidP="001E0C49">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sz w:val="22"/>
          <w:szCs w:val="22"/>
        </w:rPr>
      </w:pPr>
      <w:r w:rsidRPr="00EE2A69">
        <w:rPr>
          <w:rFonts w:ascii="Arial" w:eastAsia="Arial" w:hAnsi="Arial"/>
          <w:sz w:val="22"/>
          <w:szCs w:val="22"/>
        </w:rPr>
        <w:t xml:space="preserve">Os serviços serão recebidos definitivamente no prazo de </w:t>
      </w:r>
      <w:r w:rsidRPr="00EE2A69">
        <w:rPr>
          <w:rFonts w:ascii="Arial" w:eastAsia="Arial" w:hAnsi="Arial"/>
          <w:color w:val="FF0000"/>
          <w:sz w:val="22"/>
          <w:szCs w:val="22"/>
        </w:rPr>
        <w:t>......(.....) dias</w:t>
      </w:r>
      <w:r w:rsidR="00EE2A69" w:rsidRPr="00EE2A69">
        <w:rPr>
          <w:rFonts w:ascii="Arial" w:eastAsia="Arial" w:hAnsi="Arial"/>
          <w:color w:val="FF0000"/>
          <w:sz w:val="22"/>
          <w:szCs w:val="22"/>
        </w:rPr>
        <w:t xml:space="preserve"> úteis</w:t>
      </w:r>
      <w:r w:rsidRPr="00EE2A69">
        <w:rPr>
          <w:rFonts w:ascii="Arial" w:eastAsia="Arial" w:hAnsi="Arial"/>
          <w:sz w:val="22"/>
          <w:szCs w:val="22"/>
        </w:rPr>
        <w:t xml:space="preserve">, contados do recebimento provisório, </w:t>
      </w:r>
      <w:r w:rsidR="00C86A4F" w:rsidRPr="00EE2A69">
        <w:rPr>
          <w:rFonts w:ascii="Arial" w:eastAsia="Arial" w:hAnsi="Arial"/>
          <w:sz w:val="22"/>
          <w:szCs w:val="22"/>
        </w:rPr>
        <w:t>pelo(s) fiscal(is)</w:t>
      </w:r>
      <w:r w:rsidRPr="00EE2A69">
        <w:rPr>
          <w:rFonts w:ascii="Arial" w:eastAsia="Arial" w:hAnsi="Arial"/>
          <w:sz w:val="22"/>
          <w:szCs w:val="22"/>
        </w:rPr>
        <w:t>, após a verificação da qualidade e quantidade do serviço e consequente aceitação mediante termo, quando for cabível, devendo:</w:t>
      </w:r>
    </w:p>
    <w:p w14:paraId="0B8BD2AE" w14:textId="77777777" w:rsidR="004726F4" w:rsidRPr="008C60E6" w:rsidRDefault="004726F4" w:rsidP="001E0C49">
      <w:pPr>
        <w:numPr>
          <w:ilvl w:val="2"/>
          <w:numId w:val="2"/>
        </w:numPr>
        <w:pBdr>
          <w:top w:val="nil"/>
          <w:left w:val="nil"/>
          <w:bottom w:val="nil"/>
          <w:right w:val="nil"/>
          <w:between w:val="nil"/>
        </w:pBdr>
        <w:tabs>
          <w:tab w:val="left" w:pos="1276"/>
        </w:tabs>
        <w:spacing w:before="120" w:after="288" w:line="276" w:lineRule="auto"/>
        <w:ind w:left="567" w:firstLine="0"/>
        <w:jc w:val="both"/>
        <w:rPr>
          <w:rFonts w:ascii="Arial" w:eastAsia="Arial" w:hAnsi="Arial"/>
          <w:iCs/>
          <w:sz w:val="22"/>
          <w:szCs w:val="22"/>
        </w:rPr>
      </w:pPr>
      <w:r w:rsidRPr="008C60E6">
        <w:rPr>
          <w:rFonts w:ascii="Arial" w:eastAsia="Arial" w:hAnsi="Arial"/>
          <w:iCs/>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E1E0873" w14:textId="77777777" w:rsidR="004726F4" w:rsidRPr="008C60E6" w:rsidRDefault="004726F4" w:rsidP="001E0C49">
      <w:pPr>
        <w:numPr>
          <w:ilvl w:val="2"/>
          <w:numId w:val="2"/>
        </w:numPr>
        <w:pBdr>
          <w:top w:val="nil"/>
          <w:left w:val="nil"/>
          <w:bottom w:val="nil"/>
          <w:right w:val="nil"/>
          <w:between w:val="nil"/>
        </w:pBdr>
        <w:tabs>
          <w:tab w:val="left" w:pos="1276"/>
        </w:tabs>
        <w:spacing w:before="120" w:after="288" w:line="276" w:lineRule="auto"/>
        <w:ind w:left="567" w:firstLine="0"/>
        <w:jc w:val="both"/>
        <w:rPr>
          <w:rFonts w:ascii="Arial" w:eastAsia="Arial" w:hAnsi="Arial"/>
          <w:iCs/>
          <w:sz w:val="22"/>
          <w:szCs w:val="22"/>
        </w:rPr>
      </w:pPr>
      <w:r w:rsidRPr="008C60E6">
        <w:rPr>
          <w:rFonts w:ascii="Arial" w:eastAsia="Arial" w:hAnsi="Arial"/>
          <w:iCs/>
          <w:sz w:val="22"/>
          <w:szCs w:val="22"/>
        </w:rPr>
        <w:t>Comunicar à empresa para que emita Nota Fiscal ou Fatura, com o valor exato dimensionado pela fiscalização; e</w:t>
      </w:r>
    </w:p>
    <w:p w14:paraId="6F1FD1AA" w14:textId="200FC21E" w:rsidR="00E123DD" w:rsidRPr="008C60E6" w:rsidRDefault="004726F4" w:rsidP="001E0C49">
      <w:pPr>
        <w:numPr>
          <w:ilvl w:val="2"/>
          <w:numId w:val="2"/>
        </w:numPr>
        <w:pBdr>
          <w:top w:val="nil"/>
          <w:left w:val="nil"/>
          <w:bottom w:val="nil"/>
          <w:right w:val="nil"/>
          <w:between w:val="nil"/>
        </w:pBdr>
        <w:tabs>
          <w:tab w:val="left" w:pos="1276"/>
        </w:tabs>
        <w:spacing w:before="120" w:after="288" w:line="276" w:lineRule="auto"/>
        <w:ind w:left="567" w:firstLine="0"/>
        <w:jc w:val="both"/>
        <w:rPr>
          <w:rFonts w:ascii="Arial" w:eastAsia="Arial" w:hAnsi="Arial"/>
          <w:iCs/>
          <w:sz w:val="22"/>
          <w:szCs w:val="22"/>
        </w:rPr>
      </w:pPr>
      <w:r w:rsidRPr="008C60E6">
        <w:rPr>
          <w:rFonts w:ascii="Arial" w:eastAsia="Arial" w:hAnsi="Arial"/>
          <w:iCs/>
          <w:sz w:val="22"/>
          <w:szCs w:val="22"/>
        </w:rPr>
        <w:t>Enviar a documentação pertinente ao setor responsável para a formalização dos procedimentos e para o pagamento, no valor dimensionado pela fiscalização e gestão.</w:t>
      </w:r>
    </w:p>
    <w:p w14:paraId="0F81AE4C" w14:textId="32BB63D0" w:rsidR="00DF4DD7" w:rsidRPr="002D6A17" w:rsidRDefault="00DF4DD7" w:rsidP="001E0C49">
      <w:pPr>
        <w:numPr>
          <w:ilvl w:val="1"/>
          <w:numId w:val="2"/>
        </w:numPr>
        <w:pBdr>
          <w:top w:val="nil"/>
          <w:left w:val="nil"/>
          <w:bottom w:val="nil"/>
          <w:right w:val="nil"/>
          <w:between w:val="nil"/>
        </w:pBdr>
        <w:tabs>
          <w:tab w:val="left" w:pos="426"/>
          <w:tab w:val="left" w:pos="567"/>
        </w:tabs>
        <w:spacing w:line="276" w:lineRule="auto"/>
        <w:ind w:left="0" w:firstLine="0"/>
        <w:jc w:val="both"/>
        <w:rPr>
          <w:rFonts w:ascii="Arial" w:eastAsia="Arial" w:hAnsi="Arial"/>
          <w:sz w:val="22"/>
          <w:szCs w:val="22"/>
        </w:rPr>
      </w:pPr>
      <w:r w:rsidRPr="002D6A17">
        <w:rPr>
          <w:rFonts w:ascii="Arial" w:eastAsia="Arial" w:hAnsi="Arial"/>
          <w:sz w:val="22"/>
          <w:szCs w:val="22"/>
        </w:rPr>
        <w:lastRenderedPageBreak/>
        <w:t>Na hipótese de a verificação a que se refere o subitem anterior não ocorrer dentro do prazo fixado, reputar-se-á como realizada, consumando-se o recebimento definitivo no dia do esgotamento do prazo.</w:t>
      </w:r>
    </w:p>
    <w:p w14:paraId="59F1028B" w14:textId="77777777" w:rsidR="00E123DD" w:rsidRPr="008C60E6" w:rsidRDefault="00E123DD" w:rsidP="001E0C49">
      <w:pPr>
        <w:pBdr>
          <w:top w:val="nil"/>
          <w:left w:val="nil"/>
          <w:bottom w:val="nil"/>
          <w:right w:val="nil"/>
          <w:between w:val="nil"/>
        </w:pBdr>
        <w:tabs>
          <w:tab w:val="left" w:pos="426"/>
          <w:tab w:val="left" w:pos="567"/>
        </w:tabs>
        <w:spacing w:line="276" w:lineRule="auto"/>
        <w:jc w:val="both"/>
        <w:rPr>
          <w:rFonts w:ascii="Arial" w:eastAsia="Arial" w:hAnsi="Arial"/>
          <w:color w:val="FF0000"/>
          <w:sz w:val="22"/>
          <w:szCs w:val="22"/>
        </w:rPr>
      </w:pPr>
    </w:p>
    <w:p w14:paraId="077B42F0" w14:textId="31A3E276" w:rsidR="0057114B" w:rsidRPr="008C60E6" w:rsidRDefault="0057114B" w:rsidP="001E0C49">
      <w:pPr>
        <w:numPr>
          <w:ilvl w:val="1"/>
          <w:numId w:val="2"/>
        </w:numPr>
        <w:pBdr>
          <w:top w:val="nil"/>
          <w:left w:val="nil"/>
          <w:bottom w:val="nil"/>
          <w:right w:val="nil"/>
          <w:between w:val="nil"/>
        </w:pBdr>
        <w:tabs>
          <w:tab w:val="left" w:pos="426"/>
          <w:tab w:val="left" w:pos="567"/>
        </w:tabs>
        <w:spacing w:line="276" w:lineRule="auto"/>
        <w:ind w:left="0" w:firstLine="0"/>
        <w:jc w:val="both"/>
        <w:rPr>
          <w:rFonts w:ascii="Arial" w:eastAsia="Arial" w:hAnsi="Arial"/>
          <w:sz w:val="22"/>
          <w:szCs w:val="22"/>
        </w:rPr>
      </w:pPr>
      <w:r w:rsidRPr="008C60E6">
        <w:rPr>
          <w:rFonts w:ascii="Arial" w:eastAsia="Arial" w:hAnsi="Arial"/>
          <w:sz w:val="22"/>
          <w:szCs w:val="22"/>
        </w:rPr>
        <w:t xml:space="preserve">No caso de controvérsia sobre a execução do objeto, quanto à dimensão, qualidade e quantidade, deverá ser observado o teor do </w:t>
      </w:r>
      <w:hyperlink r:id="rId17" w:anchor="art143">
        <w:r w:rsidR="00FB7740" w:rsidRPr="008C60E6">
          <w:rPr>
            <w:rFonts w:ascii="Arial" w:eastAsia="Arial" w:hAnsi="Arial"/>
            <w:sz w:val="22"/>
            <w:szCs w:val="22"/>
          </w:rPr>
          <w:t xml:space="preserve">art. 143 da Lei </w:t>
        </w:r>
        <w:r w:rsidR="00D323EA">
          <w:rPr>
            <w:rFonts w:ascii="Arial" w:eastAsia="Arial" w:hAnsi="Arial"/>
            <w:sz w:val="22"/>
            <w:szCs w:val="22"/>
          </w:rPr>
          <w:t xml:space="preserve">Federal </w:t>
        </w:r>
        <w:r w:rsidR="00FB7740" w:rsidRPr="008C60E6">
          <w:rPr>
            <w:rFonts w:ascii="Arial" w:eastAsia="Arial" w:hAnsi="Arial"/>
            <w:sz w:val="22"/>
            <w:szCs w:val="22"/>
          </w:rPr>
          <w:t>n</w:t>
        </w:r>
        <w:r w:rsidR="002D6A17">
          <w:rPr>
            <w:rFonts w:ascii="Arial" w:eastAsia="Arial" w:hAnsi="Arial"/>
            <w:sz w:val="22"/>
            <w:szCs w:val="22"/>
          </w:rPr>
          <w:t>.</w:t>
        </w:r>
        <w:r w:rsidR="00FB7740" w:rsidRPr="008C60E6">
          <w:rPr>
            <w:rFonts w:ascii="Arial" w:eastAsia="Arial" w:hAnsi="Arial"/>
            <w:sz w:val="22"/>
            <w:szCs w:val="22"/>
          </w:rPr>
          <w:t>º 14.133</w:t>
        </w:r>
        <w:r w:rsidR="00D323EA">
          <w:rPr>
            <w:rFonts w:ascii="Arial" w:eastAsia="Arial" w:hAnsi="Arial"/>
            <w:sz w:val="22"/>
            <w:szCs w:val="22"/>
          </w:rPr>
          <w:t>/</w:t>
        </w:r>
        <w:r w:rsidR="00FB7740" w:rsidRPr="008C60E6">
          <w:rPr>
            <w:rFonts w:ascii="Arial" w:eastAsia="Arial" w:hAnsi="Arial"/>
            <w:sz w:val="22"/>
            <w:szCs w:val="22"/>
          </w:rPr>
          <w:t>2021</w:t>
        </w:r>
      </w:hyperlink>
      <w:r w:rsidRPr="008C60E6">
        <w:rPr>
          <w:rFonts w:ascii="Arial" w:eastAsia="Arial" w:hAnsi="Arial"/>
          <w:sz w:val="22"/>
          <w:szCs w:val="22"/>
        </w:rPr>
        <w:t xml:space="preserve">, comunicando-se à empresa para emissão de Nota Fiscal no que </w:t>
      </w:r>
      <w:r w:rsidR="00BB2DD5" w:rsidRPr="008C60E6">
        <w:rPr>
          <w:rFonts w:ascii="Arial" w:eastAsia="Arial" w:hAnsi="Arial"/>
          <w:sz w:val="22"/>
          <w:szCs w:val="22"/>
        </w:rPr>
        <w:t>se refere</w:t>
      </w:r>
      <w:r w:rsidRPr="008C60E6">
        <w:rPr>
          <w:rFonts w:ascii="Arial" w:eastAsia="Arial" w:hAnsi="Arial"/>
          <w:sz w:val="22"/>
          <w:szCs w:val="22"/>
        </w:rPr>
        <w:t xml:space="preserve"> à parcela incontroversa da execução do objeto, para efeito de liquidação e pagamento.</w:t>
      </w:r>
    </w:p>
    <w:p w14:paraId="04C9AFC9" w14:textId="77777777" w:rsidR="00E123DD" w:rsidRPr="008C60E6" w:rsidRDefault="00E123DD" w:rsidP="001E0C49">
      <w:pPr>
        <w:pBdr>
          <w:top w:val="nil"/>
          <w:left w:val="nil"/>
          <w:bottom w:val="nil"/>
          <w:right w:val="nil"/>
          <w:between w:val="nil"/>
        </w:pBdr>
        <w:tabs>
          <w:tab w:val="left" w:pos="426"/>
          <w:tab w:val="left" w:pos="567"/>
        </w:tabs>
        <w:spacing w:line="276" w:lineRule="auto"/>
        <w:jc w:val="both"/>
        <w:rPr>
          <w:rFonts w:ascii="Arial" w:eastAsia="Arial" w:hAnsi="Arial"/>
          <w:sz w:val="22"/>
          <w:szCs w:val="22"/>
        </w:rPr>
      </w:pPr>
    </w:p>
    <w:p w14:paraId="1EC3A4F7" w14:textId="0B84CC0D" w:rsidR="0057114B" w:rsidRPr="008C60E6" w:rsidRDefault="0057114B" w:rsidP="001E0C49">
      <w:pPr>
        <w:numPr>
          <w:ilvl w:val="1"/>
          <w:numId w:val="2"/>
        </w:numPr>
        <w:pBdr>
          <w:top w:val="nil"/>
          <w:left w:val="nil"/>
          <w:bottom w:val="nil"/>
          <w:right w:val="nil"/>
          <w:between w:val="nil"/>
        </w:pBdr>
        <w:tabs>
          <w:tab w:val="left" w:pos="426"/>
          <w:tab w:val="left" w:pos="567"/>
        </w:tabs>
        <w:spacing w:line="276" w:lineRule="auto"/>
        <w:ind w:left="0" w:firstLine="0"/>
        <w:jc w:val="both"/>
        <w:rPr>
          <w:rFonts w:ascii="Arial" w:eastAsia="Arial" w:hAnsi="Arial"/>
          <w:sz w:val="22"/>
          <w:szCs w:val="22"/>
        </w:rPr>
      </w:pPr>
      <w:r w:rsidRPr="008C60E6">
        <w:rPr>
          <w:rFonts w:ascii="Arial" w:eastAsia="Arial" w:hAnsi="Arial"/>
          <w:sz w:val="22"/>
          <w:szCs w:val="22"/>
        </w:rPr>
        <w:t>Nenhum prazo de recebimento ocorrerá enquanto pendente a solução, pelo contratado, de inconsistências verificadas na execução do objeto ou no instrumento de cobrança.</w:t>
      </w:r>
    </w:p>
    <w:p w14:paraId="0094B2B1" w14:textId="77777777" w:rsidR="00E123DD" w:rsidRPr="008C60E6" w:rsidRDefault="00E123DD" w:rsidP="001E0C49">
      <w:pPr>
        <w:pBdr>
          <w:top w:val="nil"/>
          <w:left w:val="nil"/>
          <w:bottom w:val="nil"/>
          <w:right w:val="nil"/>
          <w:between w:val="nil"/>
        </w:pBdr>
        <w:tabs>
          <w:tab w:val="left" w:pos="567"/>
        </w:tabs>
        <w:spacing w:line="276" w:lineRule="auto"/>
        <w:jc w:val="both"/>
        <w:rPr>
          <w:rFonts w:ascii="Arial" w:eastAsia="Arial" w:hAnsi="Arial"/>
          <w:sz w:val="22"/>
          <w:szCs w:val="22"/>
        </w:rPr>
      </w:pPr>
    </w:p>
    <w:p w14:paraId="74C061DB" w14:textId="0A82C27A" w:rsidR="00E123DD" w:rsidRDefault="0057114B"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sz w:val="22"/>
          <w:szCs w:val="22"/>
        </w:rPr>
      </w:pPr>
      <w:r w:rsidRPr="008C60E6">
        <w:rPr>
          <w:rFonts w:ascii="Arial" w:eastAsia="Arial" w:hAnsi="Arial"/>
          <w:sz w:val="22"/>
          <w:szCs w:val="22"/>
        </w:rPr>
        <w:t>O recebimento provisório ou definitivo não excluirá a responsabilidade civil pela solidez e pela segurança do serviço nem a responsabilidade ético-profissional pela perfeita execução do contrato.</w:t>
      </w:r>
    </w:p>
    <w:p w14:paraId="3DA8EFCB" w14:textId="77777777" w:rsidR="00313369" w:rsidRPr="00C70092" w:rsidRDefault="00313369" w:rsidP="001E0C49">
      <w:pPr>
        <w:pBdr>
          <w:top w:val="nil"/>
          <w:left w:val="nil"/>
          <w:bottom w:val="nil"/>
          <w:right w:val="nil"/>
          <w:between w:val="nil"/>
        </w:pBdr>
        <w:tabs>
          <w:tab w:val="left" w:pos="567"/>
        </w:tabs>
        <w:spacing w:line="276" w:lineRule="auto"/>
        <w:jc w:val="both"/>
        <w:rPr>
          <w:rFonts w:ascii="Arial" w:eastAsia="Arial" w:hAnsi="Arial"/>
          <w:sz w:val="22"/>
          <w:szCs w:val="22"/>
        </w:rPr>
      </w:pPr>
    </w:p>
    <w:p w14:paraId="05F383BC" w14:textId="561E0E8D" w:rsidR="0057114B" w:rsidRPr="008C60E6" w:rsidRDefault="0057114B"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000000"/>
          <w:sz w:val="22"/>
          <w:szCs w:val="22"/>
        </w:rPr>
      </w:pPr>
      <w:r w:rsidRPr="008C60E6">
        <w:rPr>
          <w:rFonts w:ascii="Arial" w:eastAsia="Arial" w:hAnsi="Arial"/>
          <w:b/>
          <w:color w:val="000000"/>
          <w:sz w:val="22"/>
          <w:szCs w:val="22"/>
        </w:rPr>
        <w:t>Liquidação</w:t>
      </w:r>
    </w:p>
    <w:p w14:paraId="5A211016" w14:textId="77777777" w:rsidR="00E123DD" w:rsidRPr="008C60E6" w:rsidRDefault="00E123DD"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000000"/>
          <w:sz w:val="22"/>
          <w:szCs w:val="22"/>
        </w:rPr>
      </w:pPr>
    </w:p>
    <w:p w14:paraId="1B120876" w14:textId="5705BD0A" w:rsidR="00950D86" w:rsidRPr="008C60E6" w:rsidRDefault="00950D86"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Recebida a Nota Fiscal ou documento de cobrança equivalente, a liquidação ocorrerá após o ateste do recebimento definitivo.</w:t>
      </w:r>
    </w:p>
    <w:p w14:paraId="1231FAE8" w14:textId="77777777" w:rsidR="00E123DD" w:rsidRPr="008C60E6" w:rsidRDefault="00E123DD" w:rsidP="001E0C49">
      <w:pPr>
        <w:pBdr>
          <w:top w:val="nil"/>
          <w:left w:val="nil"/>
          <w:bottom w:val="nil"/>
          <w:right w:val="nil"/>
          <w:between w:val="nil"/>
        </w:pBdr>
        <w:spacing w:line="276" w:lineRule="auto"/>
        <w:jc w:val="both"/>
        <w:rPr>
          <w:rFonts w:ascii="Arial" w:eastAsia="Arial" w:hAnsi="Arial"/>
          <w:color w:val="000000"/>
          <w:sz w:val="22"/>
          <w:szCs w:val="22"/>
        </w:rPr>
      </w:pPr>
    </w:p>
    <w:p w14:paraId="758663B1" w14:textId="43CAF198" w:rsidR="00FB7740" w:rsidRPr="00C86A4F" w:rsidRDefault="00FB7740"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sz w:val="22"/>
          <w:szCs w:val="22"/>
        </w:rPr>
      </w:pPr>
      <w:r w:rsidRPr="008C60E6">
        <w:rPr>
          <w:rFonts w:ascii="Arial" w:eastAsia="Arial" w:hAnsi="Arial"/>
          <w:color w:val="000000"/>
          <w:sz w:val="22"/>
          <w:szCs w:val="22"/>
        </w:rPr>
        <w:t xml:space="preserve">Para fins de liquidação, o </w:t>
      </w:r>
      <w:r w:rsidR="004C0255" w:rsidRPr="008C60E6">
        <w:rPr>
          <w:rFonts w:ascii="Arial" w:eastAsia="Arial" w:hAnsi="Arial"/>
          <w:color w:val="000000"/>
          <w:sz w:val="22"/>
          <w:szCs w:val="22"/>
        </w:rPr>
        <w:t>fiscal</w:t>
      </w:r>
      <w:r w:rsidRPr="008C60E6">
        <w:rPr>
          <w:rFonts w:ascii="Arial" w:eastAsia="Arial" w:hAnsi="Arial"/>
          <w:color w:val="000000"/>
          <w:sz w:val="22"/>
          <w:szCs w:val="22"/>
        </w:rPr>
        <w:t xml:space="preserve"> deverá verificar se a nota fiscal ou instrumento de cobrança equivalente apresentado expressa os elementos necessários e essenciais do documento, tais como: </w:t>
      </w:r>
    </w:p>
    <w:p w14:paraId="1AC0E26A" w14:textId="77777777" w:rsidR="00C86A4F" w:rsidRPr="008C60E6" w:rsidRDefault="00C86A4F" w:rsidP="001E0C49">
      <w:pPr>
        <w:pBdr>
          <w:top w:val="nil"/>
          <w:left w:val="nil"/>
          <w:bottom w:val="nil"/>
          <w:right w:val="nil"/>
          <w:between w:val="nil"/>
        </w:pBdr>
        <w:tabs>
          <w:tab w:val="left" w:pos="567"/>
        </w:tabs>
        <w:spacing w:line="276" w:lineRule="auto"/>
        <w:jc w:val="both"/>
        <w:rPr>
          <w:rFonts w:ascii="Arial" w:eastAsia="Arial" w:hAnsi="Arial"/>
          <w:sz w:val="22"/>
          <w:szCs w:val="22"/>
        </w:rPr>
      </w:pPr>
    </w:p>
    <w:p w14:paraId="3FAB72CA" w14:textId="0AA6E713" w:rsidR="00FB7740" w:rsidRPr="008C60E6" w:rsidRDefault="00C26A34" w:rsidP="001E0C49">
      <w:pPr>
        <w:numPr>
          <w:ilvl w:val="0"/>
          <w:numId w:val="4"/>
        </w:numPr>
        <w:tabs>
          <w:tab w:val="left" w:pos="851"/>
        </w:tabs>
        <w:spacing w:line="276" w:lineRule="auto"/>
        <w:ind w:left="567" w:firstLine="0"/>
        <w:jc w:val="both"/>
        <w:rPr>
          <w:rFonts w:ascii="Arial" w:eastAsia="Arial" w:hAnsi="Arial"/>
          <w:color w:val="000000"/>
          <w:sz w:val="22"/>
          <w:szCs w:val="22"/>
        </w:rPr>
      </w:pPr>
      <w:r w:rsidRPr="008C60E6">
        <w:rPr>
          <w:rFonts w:ascii="Arial" w:eastAsia="Arial" w:hAnsi="Arial"/>
          <w:color w:val="000000"/>
          <w:sz w:val="22"/>
          <w:szCs w:val="22"/>
        </w:rPr>
        <w:t>O prazo de validade;</w:t>
      </w:r>
    </w:p>
    <w:p w14:paraId="2F5F8D92" w14:textId="2F1C5F05" w:rsidR="00FB7740" w:rsidRPr="008C60E6" w:rsidRDefault="00C26A34" w:rsidP="001E0C49">
      <w:pPr>
        <w:numPr>
          <w:ilvl w:val="0"/>
          <w:numId w:val="4"/>
        </w:numPr>
        <w:tabs>
          <w:tab w:val="left" w:pos="851"/>
        </w:tabs>
        <w:spacing w:line="276" w:lineRule="auto"/>
        <w:ind w:left="567" w:firstLine="0"/>
        <w:jc w:val="both"/>
        <w:rPr>
          <w:rFonts w:ascii="Arial" w:eastAsia="Arial" w:hAnsi="Arial"/>
          <w:color w:val="000000"/>
          <w:sz w:val="22"/>
          <w:szCs w:val="22"/>
        </w:rPr>
      </w:pPr>
      <w:r w:rsidRPr="008C60E6">
        <w:rPr>
          <w:rFonts w:ascii="Arial" w:eastAsia="Arial" w:hAnsi="Arial"/>
          <w:color w:val="000000"/>
          <w:sz w:val="22"/>
          <w:szCs w:val="22"/>
        </w:rPr>
        <w:t xml:space="preserve">A data da emissão; </w:t>
      </w:r>
    </w:p>
    <w:p w14:paraId="7FC6D9E0" w14:textId="4410CC62" w:rsidR="00FB7740" w:rsidRPr="008C60E6" w:rsidRDefault="00C26A34" w:rsidP="001E0C49">
      <w:pPr>
        <w:numPr>
          <w:ilvl w:val="0"/>
          <w:numId w:val="4"/>
        </w:numPr>
        <w:tabs>
          <w:tab w:val="left" w:pos="851"/>
        </w:tabs>
        <w:spacing w:line="276" w:lineRule="auto"/>
        <w:ind w:left="567" w:firstLine="0"/>
        <w:jc w:val="both"/>
        <w:rPr>
          <w:rFonts w:ascii="Arial" w:eastAsia="Arial" w:hAnsi="Arial"/>
          <w:color w:val="000000"/>
          <w:sz w:val="22"/>
          <w:szCs w:val="22"/>
        </w:rPr>
      </w:pPr>
      <w:r w:rsidRPr="008C60E6">
        <w:rPr>
          <w:rFonts w:ascii="Arial" w:eastAsia="Arial" w:hAnsi="Arial"/>
          <w:color w:val="000000"/>
          <w:sz w:val="22"/>
          <w:szCs w:val="22"/>
        </w:rPr>
        <w:t xml:space="preserve">Os dados do contrato e do órgão contratante; </w:t>
      </w:r>
    </w:p>
    <w:p w14:paraId="0AA15D4A" w14:textId="1879D81E" w:rsidR="00FB7740" w:rsidRPr="008C60E6" w:rsidRDefault="00C26A34" w:rsidP="001E0C49">
      <w:pPr>
        <w:numPr>
          <w:ilvl w:val="0"/>
          <w:numId w:val="4"/>
        </w:numPr>
        <w:tabs>
          <w:tab w:val="left" w:pos="851"/>
        </w:tabs>
        <w:spacing w:line="276" w:lineRule="auto"/>
        <w:ind w:left="567" w:firstLine="0"/>
        <w:jc w:val="both"/>
        <w:rPr>
          <w:rFonts w:ascii="Arial" w:eastAsia="Arial" w:hAnsi="Arial"/>
          <w:color w:val="000000"/>
          <w:sz w:val="22"/>
          <w:szCs w:val="22"/>
        </w:rPr>
      </w:pPr>
      <w:r w:rsidRPr="008C60E6">
        <w:rPr>
          <w:rFonts w:ascii="Arial" w:eastAsia="Arial" w:hAnsi="Arial"/>
          <w:color w:val="000000"/>
          <w:sz w:val="22"/>
          <w:szCs w:val="22"/>
        </w:rPr>
        <w:t xml:space="preserve">O período respectivo de execução do contrato; </w:t>
      </w:r>
    </w:p>
    <w:p w14:paraId="6B849D8C" w14:textId="560AC6F4" w:rsidR="00FB7740" w:rsidRPr="008C60E6" w:rsidRDefault="00C26A34" w:rsidP="001E0C49">
      <w:pPr>
        <w:numPr>
          <w:ilvl w:val="0"/>
          <w:numId w:val="4"/>
        </w:numPr>
        <w:tabs>
          <w:tab w:val="left" w:pos="851"/>
        </w:tabs>
        <w:spacing w:line="276" w:lineRule="auto"/>
        <w:ind w:left="567" w:firstLine="0"/>
        <w:jc w:val="both"/>
        <w:rPr>
          <w:rFonts w:ascii="Arial" w:eastAsia="Arial" w:hAnsi="Arial"/>
          <w:color w:val="000000"/>
          <w:sz w:val="22"/>
          <w:szCs w:val="22"/>
        </w:rPr>
      </w:pPr>
      <w:r w:rsidRPr="008C60E6">
        <w:rPr>
          <w:rFonts w:ascii="Arial" w:eastAsia="Arial" w:hAnsi="Arial"/>
          <w:color w:val="000000"/>
          <w:sz w:val="22"/>
          <w:szCs w:val="22"/>
        </w:rPr>
        <w:t xml:space="preserve">O valor a pagar; e </w:t>
      </w:r>
    </w:p>
    <w:p w14:paraId="599CF081" w14:textId="1112DA19" w:rsidR="00FB7740" w:rsidRPr="008C60E6" w:rsidRDefault="00C26A34" w:rsidP="001E0C49">
      <w:pPr>
        <w:numPr>
          <w:ilvl w:val="0"/>
          <w:numId w:val="4"/>
        </w:numPr>
        <w:tabs>
          <w:tab w:val="left" w:pos="851"/>
        </w:tabs>
        <w:spacing w:line="276" w:lineRule="auto"/>
        <w:ind w:left="567" w:firstLine="0"/>
        <w:jc w:val="both"/>
        <w:rPr>
          <w:rFonts w:ascii="Arial" w:eastAsia="Arial" w:hAnsi="Arial"/>
          <w:color w:val="000000"/>
          <w:sz w:val="22"/>
          <w:szCs w:val="22"/>
        </w:rPr>
      </w:pPr>
      <w:r w:rsidRPr="008C60E6">
        <w:rPr>
          <w:rFonts w:ascii="Arial" w:eastAsia="Arial" w:hAnsi="Arial"/>
          <w:color w:val="000000"/>
          <w:sz w:val="22"/>
          <w:szCs w:val="22"/>
        </w:rPr>
        <w:t xml:space="preserve">Eventual </w:t>
      </w:r>
      <w:r w:rsidR="00FB7740" w:rsidRPr="008C60E6">
        <w:rPr>
          <w:rFonts w:ascii="Arial" w:eastAsia="Arial" w:hAnsi="Arial"/>
          <w:color w:val="000000"/>
          <w:sz w:val="22"/>
          <w:szCs w:val="22"/>
        </w:rPr>
        <w:t>destaque do valor de retenções tributárias cabíveis.</w:t>
      </w:r>
    </w:p>
    <w:p w14:paraId="3E6B0BEC" w14:textId="77777777" w:rsidR="00E123DD" w:rsidRPr="008C60E6" w:rsidRDefault="00E123DD" w:rsidP="001E0C49">
      <w:pPr>
        <w:spacing w:line="276" w:lineRule="auto"/>
        <w:ind w:left="1134"/>
        <w:jc w:val="both"/>
        <w:rPr>
          <w:rFonts w:ascii="Arial" w:eastAsia="Arial" w:hAnsi="Arial"/>
          <w:color w:val="000000"/>
          <w:sz w:val="22"/>
          <w:szCs w:val="22"/>
        </w:rPr>
      </w:pPr>
    </w:p>
    <w:p w14:paraId="74C36D63" w14:textId="465EB579" w:rsidR="00FB7740" w:rsidRPr="008C60E6" w:rsidRDefault="00FB7740"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sz w:val="22"/>
          <w:szCs w:val="22"/>
        </w:rPr>
      </w:pPr>
      <w:r w:rsidRPr="008C60E6">
        <w:rPr>
          <w:rFonts w:ascii="Arial" w:eastAsia="Arial" w:hAnsi="Arial"/>
          <w:color w:val="000000"/>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E123DD" w:rsidRPr="008C60E6">
        <w:rPr>
          <w:rFonts w:ascii="Arial" w:eastAsia="Arial" w:hAnsi="Arial"/>
          <w:color w:val="000000"/>
          <w:sz w:val="22"/>
          <w:szCs w:val="22"/>
        </w:rPr>
        <w:t>.</w:t>
      </w:r>
    </w:p>
    <w:p w14:paraId="3A64C676" w14:textId="77777777" w:rsidR="00E123DD" w:rsidRPr="008C60E6" w:rsidRDefault="00E123DD" w:rsidP="001E0C49">
      <w:pPr>
        <w:pBdr>
          <w:top w:val="nil"/>
          <w:left w:val="nil"/>
          <w:bottom w:val="nil"/>
          <w:right w:val="nil"/>
          <w:between w:val="nil"/>
        </w:pBdr>
        <w:spacing w:line="276" w:lineRule="auto"/>
        <w:jc w:val="both"/>
        <w:rPr>
          <w:rFonts w:ascii="Arial" w:eastAsia="Arial" w:hAnsi="Arial"/>
          <w:sz w:val="22"/>
          <w:szCs w:val="22"/>
        </w:rPr>
      </w:pPr>
    </w:p>
    <w:p w14:paraId="084857B8" w14:textId="69285ED0" w:rsidR="00FB7740" w:rsidRPr="008C60E6" w:rsidRDefault="00FB7740" w:rsidP="001E0C49">
      <w:pPr>
        <w:numPr>
          <w:ilvl w:val="1"/>
          <w:numId w:val="2"/>
        </w:numPr>
        <w:pBdr>
          <w:top w:val="nil"/>
          <w:left w:val="nil"/>
          <w:bottom w:val="nil"/>
          <w:right w:val="nil"/>
          <w:between w:val="nil"/>
        </w:pBdr>
        <w:tabs>
          <w:tab w:val="left" w:pos="284"/>
          <w:tab w:val="left" w:pos="567"/>
        </w:tabs>
        <w:spacing w:line="276" w:lineRule="auto"/>
        <w:ind w:left="0" w:firstLine="0"/>
        <w:jc w:val="both"/>
        <w:rPr>
          <w:rFonts w:ascii="Arial" w:eastAsia="Arial" w:hAnsi="Arial"/>
          <w:sz w:val="22"/>
          <w:szCs w:val="22"/>
        </w:rPr>
      </w:pPr>
      <w:r w:rsidRPr="008C60E6">
        <w:rPr>
          <w:rFonts w:ascii="Arial" w:eastAsia="Arial" w:hAnsi="Arial"/>
          <w:color w:val="000000"/>
          <w:sz w:val="22"/>
          <w:szCs w:val="22"/>
        </w:rPr>
        <w:t xml:space="preserve"> A nota fiscal ou instrumento de cobrança equivalente deverá ser obrigatoriamente acompanhado da comprovação da regularidade fiscal, constatada mediante consulta aos sítios eletrônicos oficiais ou à documentação </w:t>
      </w:r>
      <w:r w:rsidRPr="008C60E6">
        <w:rPr>
          <w:rFonts w:ascii="Arial" w:eastAsia="Arial" w:hAnsi="Arial"/>
          <w:sz w:val="22"/>
          <w:szCs w:val="22"/>
        </w:rPr>
        <w:t xml:space="preserve">mencionada no </w:t>
      </w:r>
      <w:hyperlink r:id="rId18" w:anchor="art68">
        <w:r w:rsidRPr="008C60E6">
          <w:rPr>
            <w:rFonts w:ascii="Arial" w:eastAsia="Arial" w:hAnsi="Arial"/>
            <w:sz w:val="22"/>
            <w:szCs w:val="22"/>
          </w:rPr>
          <w:t xml:space="preserve">art. 68 da Lei </w:t>
        </w:r>
        <w:r w:rsidR="00D323EA">
          <w:rPr>
            <w:rFonts w:ascii="Arial" w:eastAsia="Arial" w:hAnsi="Arial"/>
            <w:sz w:val="22"/>
            <w:szCs w:val="22"/>
          </w:rPr>
          <w:t xml:space="preserve">Federal </w:t>
        </w:r>
        <w:r w:rsidRPr="008C60E6">
          <w:rPr>
            <w:rFonts w:ascii="Arial" w:eastAsia="Arial" w:hAnsi="Arial"/>
            <w:sz w:val="22"/>
            <w:szCs w:val="22"/>
          </w:rPr>
          <w:t>n</w:t>
        </w:r>
        <w:r w:rsidR="002D6A17">
          <w:rPr>
            <w:rFonts w:ascii="Arial" w:eastAsia="Arial" w:hAnsi="Arial"/>
            <w:sz w:val="22"/>
            <w:szCs w:val="22"/>
          </w:rPr>
          <w:t>.</w:t>
        </w:r>
        <w:r w:rsidRPr="008C60E6">
          <w:rPr>
            <w:rFonts w:ascii="Arial" w:eastAsia="Arial" w:hAnsi="Arial"/>
            <w:sz w:val="22"/>
            <w:szCs w:val="22"/>
          </w:rPr>
          <w:t>º 14.133</w:t>
        </w:r>
        <w:r w:rsidR="00D323EA">
          <w:rPr>
            <w:rFonts w:ascii="Arial" w:eastAsia="Arial" w:hAnsi="Arial"/>
            <w:sz w:val="22"/>
            <w:szCs w:val="22"/>
          </w:rPr>
          <w:t>/</w:t>
        </w:r>
        <w:r w:rsidRPr="008C60E6">
          <w:rPr>
            <w:rFonts w:ascii="Arial" w:eastAsia="Arial" w:hAnsi="Arial"/>
            <w:sz w:val="22"/>
            <w:szCs w:val="22"/>
          </w:rPr>
          <w:t>2021.</w:t>
        </w:r>
        <w:r w:rsidR="00E123DD" w:rsidRPr="008C60E6">
          <w:rPr>
            <w:rFonts w:ascii="Arial" w:eastAsia="Arial" w:hAnsi="Arial"/>
            <w:sz w:val="22"/>
            <w:szCs w:val="22"/>
            <w:u w:val="single"/>
          </w:rPr>
          <w:t xml:space="preserve"> </w:t>
        </w:r>
        <w:r w:rsidRPr="008C60E6">
          <w:rPr>
            <w:rFonts w:ascii="Arial" w:eastAsia="Arial" w:hAnsi="Arial"/>
            <w:sz w:val="22"/>
            <w:szCs w:val="22"/>
            <w:u w:val="single"/>
          </w:rPr>
          <w:t xml:space="preserve"> </w:t>
        </w:r>
      </w:hyperlink>
      <w:r w:rsidRPr="008C60E6">
        <w:rPr>
          <w:rFonts w:ascii="Arial" w:eastAsia="Arial" w:hAnsi="Arial"/>
          <w:color w:val="000000"/>
          <w:sz w:val="22"/>
          <w:szCs w:val="22"/>
        </w:rPr>
        <w:t xml:space="preserve"> </w:t>
      </w:r>
    </w:p>
    <w:p w14:paraId="4B150BEB" w14:textId="77777777" w:rsidR="00E123DD" w:rsidRPr="008C60E6" w:rsidRDefault="00E123DD" w:rsidP="001E0C49">
      <w:pPr>
        <w:pBdr>
          <w:top w:val="nil"/>
          <w:left w:val="nil"/>
          <w:bottom w:val="nil"/>
          <w:right w:val="nil"/>
          <w:between w:val="nil"/>
        </w:pBdr>
        <w:spacing w:line="276" w:lineRule="auto"/>
        <w:jc w:val="both"/>
        <w:rPr>
          <w:rFonts w:ascii="Arial" w:eastAsia="Arial" w:hAnsi="Arial"/>
          <w:color w:val="000000"/>
          <w:sz w:val="22"/>
          <w:szCs w:val="22"/>
        </w:rPr>
      </w:pPr>
    </w:p>
    <w:p w14:paraId="5A59DEEC" w14:textId="1664CB70" w:rsidR="00FB7740" w:rsidRPr="008C60E6" w:rsidRDefault="00FB7740"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lastRenderedPageBreak/>
        <w:t xml:space="preserve">A Administração deverá verificar a manutenção das condições de habilitação exigidas no </w:t>
      </w:r>
      <w:r w:rsidR="00A92ABD" w:rsidRPr="008649F2">
        <w:rPr>
          <w:rFonts w:ascii="Arial" w:eastAsia="Arial" w:hAnsi="Arial"/>
          <w:color w:val="FF0000"/>
          <w:sz w:val="22"/>
          <w:szCs w:val="22"/>
          <w:highlight w:val="yellow"/>
        </w:rPr>
        <w:t>Aviso de Dispensa Eletrônica</w:t>
      </w:r>
      <w:r w:rsidR="00F94BEC" w:rsidRPr="008649F2">
        <w:rPr>
          <w:rFonts w:ascii="Arial" w:eastAsia="Arial" w:hAnsi="Arial"/>
          <w:color w:val="FF0000"/>
          <w:sz w:val="22"/>
          <w:szCs w:val="22"/>
          <w:highlight w:val="yellow"/>
        </w:rPr>
        <w:t xml:space="preserve"> e seus anexos</w:t>
      </w:r>
      <w:r w:rsidR="008649F2" w:rsidRPr="008649F2">
        <w:rPr>
          <w:rFonts w:ascii="Arial" w:eastAsia="Arial" w:hAnsi="Arial"/>
          <w:color w:val="FF0000"/>
          <w:sz w:val="22"/>
          <w:szCs w:val="22"/>
          <w:highlight w:val="yellow"/>
        </w:rPr>
        <w:t xml:space="preserve"> </w:t>
      </w:r>
      <w:r w:rsidR="008649F2" w:rsidRPr="00EE2A69">
        <w:rPr>
          <w:rFonts w:ascii="Arial" w:eastAsia="Arial" w:hAnsi="Arial"/>
          <w:b/>
          <w:bCs/>
          <w:color w:val="FF0000"/>
          <w:sz w:val="22"/>
          <w:szCs w:val="22"/>
          <w:highlight w:val="yellow"/>
          <w:u w:val="single"/>
        </w:rPr>
        <w:t>OU</w:t>
      </w:r>
      <w:r w:rsidR="008649F2" w:rsidRPr="008649F2">
        <w:rPr>
          <w:rFonts w:ascii="Arial" w:eastAsia="Arial" w:hAnsi="Arial"/>
          <w:b/>
          <w:bCs/>
          <w:color w:val="FF0000"/>
          <w:sz w:val="22"/>
          <w:szCs w:val="22"/>
          <w:highlight w:val="yellow"/>
        </w:rPr>
        <w:t xml:space="preserve"> </w:t>
      </w:r>
      <w:r w:rsidR="008649F2" w:rsidRPr="008649F2">
        <w:rPr>
          <w:rFonts w:ascii="Arial" w:eastAsia="Arial" w:hAnsi="Arial"/>
          <w:color w:val="FF0000"/>
          <w:sz w:val="22"/>
          <w:szCs w:val="22"/>
          <w:highlight w:val="yellow"/>
        </w:rPr>
        <w:t>Edital e seus Anexos</w:t>
      </w:r>
      <w:r w:rsidRPr="008C60E6">
        <w:rPr>
          <w:rFonts w:ascii="Arial" w:eastAsia="Arial" w:hAnsi="Arial"/>
          <w:color w:val="000000"/>
          <w:sz w:val="22"/>
          <w:szCs w:val="22"/>
        </w:rPr>
        <w:t>, identificar possível razão que impeça a participação em licitação, no âmbito do órgão ou entidade, que implique proibição de contratar com o Poder Público, bem como ocorrências impeditivas indiretas.</w:t>
      </w:r>
    </w:p>
    <w:p w14:paraId="52C68CFC" w14:textId="77777777" w:rsidR="00E123DD" w:rsidRPr="008C60E6" w:rsidRDefault="00E123DD" w:rsidP="001E0C49">
      <w:pPr>
        <w:pBdr>
          <w:top w:val="nil"/>
          <w:left w:val="nil"/>
          <w:bottom w:val="nil"/>
          <w:right w:val="nil"/>
          <w:between w:val="nil"/>
        </w:pBdr>
        <w:spacing w:line="276" w:lineRule="auto"/>
        <w:jc w:val="both"/>
        <w:rPr>
          <w:rFonts w:ascii="Arial" w:eastAsia="Arial" w:hAnsi="Arial"/>
          <w:color w:val="000000"/>
          <w:sz w:val="22"/>
          <w:szCs w:val="22"/>
        </w:rPr>
      </w:pPr>
    </w:p>
    <w:p w14:paraId="44C9DC99" w14:textId="097F4BE9" w:rsidR="00FB7740" w:rsidRPr="008C60E6" w:rsidRDefault="00FB7740"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38FEAFB" w14:textId="77777777" w:rsidR="00E123DD" w:rsidRPr="008C60E6" w:rsidRDefault="00E123DD" w:rsidP="001E0C49">
      <w:pPr>
        <w:pBdr>
          <w:top w:val="nil"/>
          <w:left w:val="nil"/>
          <w:bottom w:val="nil"/>
          <w:right w:val="nil"/>
          <w:between w:val="nil"/>
        </w:pBdr>
        <w:spacing w:line="276" w:lineRule="auto"/>
        <w:jc w:val="both"/>
        <w:rPr>
          <w:rFonts w:ascii="Arial" w:eastAsia="Arial" w:hAnsi="Arial"/>
          <w:color w:val="000000"/>
          <w:sz w:val="22"/>
          <w:szCs w:val="22"/>
        </w:rPr>
      </w:pPr>
    </w:p>
    <w:p w14:paraId="6D79827D" w14:textId="77777777" w:rsidR="00E123DD" w:rsidRPr="008C60E6" w:rsidRDefault="00FB7740"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 xml:space="preserve">Não havendo regularização ou sendo a defesa considerada improcedente, o contratante deverá comunicar aos órgãos responsáveis pela fiscalização da regularidade fiscal quanto </w:t>
      </w:r>
      <w:r w:rsidR="004C2841" w:rsidRPr="008C60E6">
        <w:rPr>
          <w:rFonts w:ascii="Arial" w:eastAsia="Arial" w:hAnsi="Arial"/>
          <w:color w:val="000000"/>
          <w:sz w:val="22"/>
          <w:szCs w:val="22"/>
        </w:rPr>
        <w:t>a</w:t>
      </w:r>
      <w:r w:rsidRPr="008C60E6">
        <w:rPr>
          <w:rFonts w:ascii="Arial" w:eastAsia="Arial" w:hAnsi="Arial"/>
          <w:color w:val="000000"/>
          <w:sz w:val="22"/>
          <w:szCs w:val="22"/>
        </w:rPr>
        <w:t xml:space="preserve"> inadimplência do contratado, bem como quanto </w:t>
      </w:r>
      <w:r w:rsidR="004C2841" w:rsidRPr="008C60E6">
        <w:rPr>
          <w:rFonts w:ascii="Arial" w:eastAsia="Arial" w:hAnsi="Arial"/>
          <w:color w:val="000000"/>
          <w:sz w:val="22"/>
          <w:szCs w:val="22"/>
        </w:rPr>
        <w:t>a</w:t>
      </w:r>
      <w:r w:rsidRPr="008C60E6">
        <w:rPr>
          <w:rFonts w:ascii="Arial" w:eastAsia="Arial" w:hAnsi="Arial"/>
          <w:color w:val="000000"/>
          <w:sz w:val="22"/>
          <w:szCs w:val="22"/>
        </w:rPr>
        <w:t xml:space="preserve"> existência de pagamento a ser efetuado, para que sejam acionados os meios pertinentes e necessários para garantir o recebimento de seus créditos</w:t>
      </w:r>
      <w:r w:rsidR="00E123DD" w:rsidRPr="008C60E6">
        <w:rPr>
          <w:rFonts w:ascii="Arial" w:eastAsia="Arial" w:hAnsi="Arial"/>
          <w:color w:val="000000"/>
          <w:sz w:val="22"/>
          <w:szCs w:val="22"/>
        </w:rPr>
        <w:t>.</w:t>
      </w:r>
    </w:p>
    <w:p w14:paraId="0F20C3C2" w14:textId="2EA43B09" w:rsidR="00FB7740" w:rsidRPr="008C60E6" w:rsidRDefault="00FB7740" w:rsidP="001E0C49">
      <w:pPr>
        <w:pBdr>
          <w:top w:val="nil"/>
          <w:left w:val="nil"/>
          <w:bottom w:val="nil"/>
          <w:right w:val="nil"/>
          <w:between w:val="nil"/>
        </w:pBdr>
        <w:tabs>
          <w:tab w:val="left" w:pos="567"/>
        </w:tabs>
        <w:spacing w:line="276" w:lineRule="auto"/>
        <w:jc w:val="both"/>
        <w:rPr>
          <w:rFonts w:ascii="Arial" w:eastAsia="Arial" w:hAnsi="Arial"/>
          <w:color w:val="000000"/>
          <w:sz w:val="22"/>
          <w:szCs w:val="22"/>
        </w:rPr>
      </w:pPr>
      <w:r w:rsidRPr="008C60E6">
        <w:rPr>
          <w:rFonts w:ascii="Arial" w:eastAsia="Arial" w:hAnsi="Arial"/>
          <w:color w:val="000000"/>
          <w:sz w:val="22"/>
          <w:szCs w:val="22"/>
        </w:rPr>
        <w:t xml:space="preserve">  </w:t>
      </w:r>
    </w:p>
    <w:p w14:paraId="7702ABB6" w14:textId="7D7B1093" w:rsidR="00FB7740" w:rsidRPr="008C60E6" w:rsidRDefault="00FB7740"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Persistindo a irregularidade, o contratante deverá adotar as medidas necessárias à rescisão contratual nos autos do processo administrativo correspondente, assegurada ao contratado a ampla defesa.</w:t>
      </w:r>
    </w:p>
    <w:p w14:paraId="7537E5D7" w14:textId="77777777" w:rsidR="00E123DD" w:rsidRPr="008C60E6" w:rsidRDefault="00E123DD" w:rsidP="001E0C49">
      <w:pPr>
        <w:pBdr>
          <w:top w:val="nil"/>
          <w:left w:val="nil"/>
          <w:bottom w:val="nil"/>
          <w:right w:val="nil"/>
          <w:between w:val="nil"/>
        </w:pBdr>
        <w:tabs>
          <w:tab w:val="left" w:pos="567"/>
        </w:tabs>
        <w:spacing w:line="276" w:lineRule="auto"/>
        <w:jc w:val="both"/>
        <w:rPr>
          <w:rFonts w:ascii="Arial" w:eastAsia="Arial" w:hAnsi="Arial"/>
          <w:color w:val="000000"/>
          <w:sz w:val="22"/>
          <w:szCs w:val="22"/>
        </w:rPr>
      </w:pPr>
    </w:p>
    <w:p w14:paraId="2DE6F0C2" w14:textId="77777777" w:rsidR="00FB7740" w:rsidRDefault="00FB7740"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Havendo a efetiva execução do objeto, os pagamentos serão realizados normalmente, até que se decida pela rescisão do contrato, caso o contratado não regularize sua situação.</w:t>
      </w:r>
    </w:p>
    <w:p w14:paraId="1D6C9EDC" w14:textId="77777777" w:rsidR="008C60E6" w:rsidRPr="008C60E6" w:rsidRDefault="008C60E6" w:rsidP="001E0C49">
      <w:pPr>
        <w:pBdr>
          <w:top w:val="nil"/>
          <w:left w:val="nil"/>
          <w:bottom w:val="nil"/>
          <w:right w:val="nil"/>
          <w:between w:val="nil"/>
        </w:pBdr>
        <w:tabs>
          <w:tab w:val="left" w:pos="567"/>
        </w:tabs>
        <w:spacing w:line="276" w:lineRule="auto"/>
        <w:jc w:val="both"/>
        <w:rPr>
          <w:rFonts w:ascii="Arial" w:eastAsia="Arial" w:hAnsi="Arial"/>
          <w:color w:val="000000"/>
          <w:sz w:val="22"/>
          <w:szCs w:val="22"/>
        </w:rPr>
      </w:pPr>
    </w:p>
    <w:p w14:paraId="084FC878" w14:textId="54C4BBBE" w:rsidR="0057114B" w:rsidRPr="008C60E6" w:rsidRDefault="0057114B"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000000"/>
          <w:sz w:val="22"/>
          <w:szCs w:val="22"/>
        </w:rPr>
      </w:pPr>
      <w:r w:rsidRPr="008C60E6">
        <w:rPr>
          <w:rFonts w:ascii="Arial" w:eastAsia="Arial" w:hAnsi="Arial"/>
          <w:b/>
          <w:color w:val="000000"/>
          <w:sz w:val="22"/>
          <w:szCs w:val="22"/>
        </w:rPr>
        <w:t>Prazo de pagamento</w:t>
      </w:r>
    </w:p>
    <w:p w14:paraId="1A6359FE" w14:textId="77777777" w:rsidR="00E123DD" w:rsidRPr="008C60E6" w:rsidRDefault="00E123DD" w:rsidP="001E0C49">
      <w:pPr>
        <w:keepNext/>
        <w:keepLines/>
        <w:pBdr>
          <w:top w:val="nil"/>
          <w:left w:val="nil"/>
          <w:bottom w:val="nil"/>
          <w:right w:val="nil"/>
          <w:between w:val="nil"/>
        </w:pBdr>
        <w:tabs>
          <w:tab w:val="left" w:pos="567"/>
        </w:tabs>
        <w:spacing w:line="276" w:lineRule="auto"/>
        <w:ind w:firstLine="284"/>
        <w:jc w:val="both"/>
        <w:rPr>
          <w:rFonts w:ascii="Arial" w:eastAsia="Arial" w:hAnsi="Arial"/>
          <w:b/>
          <w:color w:val="000000"/>
          <w:sz w:val="22"/>
          <w:szCs w:val="22"/>
        </w:rPr>
      </w:pPr>
    </w:p>
    <w:p w14:paraId="69A2008B" w14:textId="70802350" w:rsidR="0023366A" w:rsidRPr="008C60E6" w:rsidRDefault="0023366A" w:rsidP="001E0C49">
      <w:pPr>
        <w:numPr>
          <w:ilvl w:val="1"/>
          <w:numId w:val="2"/>
        </w:numPr>
        <w:pBdr>
          <w:top w:val="nil"/>
          <w:left w:val="nil"/>
          <w:bottom w:val="nil"/>
          <w:right w:val="nil"/>
          <w:between w:val="nil"/>
        </w:pBdr>
        <w:tabs>
          <w:tab w:val="left" w:pos="426"/>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O pagamento será efetuado no prazo de até 30 (trinta) dias corridos, contados do adimplemento da obrigação, e ateste da(s) Nota(s) Fiscal(is).</w:t>
      </w:r>
    </w:p>
    <w:p w14:paraId="7ED79D2F" w14:textId="77777777" w:rsidR="00E123DD" w:rsidRPr="008C60E6" w:rsidRDefault="00E123DD" w:rsidP="001E0C49">
      <w:pPr>
        <w:pBdr>
          <w:top w:val="nil"/>
          <w:left w:val="nil"/>
          <w:bottom w:val="nil"/>
          <w:right w:val="nil"/>
          <w:between w:val="nil"/>
        </w:pBdr>
        <w:spacing w:line="276" w:lineRule="auto"/>
        <w:jc w:val="both"/>
        <w:rPr>
          <w:rFonts w:ascii="Arial" w:eastAsia="Arial" w:hAnsi="Arial"/>
          <w:color w:val="000000"/>
          <w:sz w:val="22"/>
          <w:szCs w:val="22"/>
        </w:rPr>
      </w:pPr>
    </w:p>
    <w:p w14:paraId="0011BF0F" w14:textId="77777777" w:rsidR="009F348F" w:rsidRPr="004C0255" w:rsidRDefault="009F348F"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8C60E6">
        <w:rPr>
          <w:rFonts w:ascii="Arial" w:hAnsi="Arial"/>
          <w:sz w:val="22"/>
          <w:szCs w:val="22"/>
        </w:rPr>
        <w:t xml:space="preserve">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w:t>
      </w:r>
      <w:r w:rsidRPr="008C60E6">
        <w:rPr>
          <w:rFonts w:ascii="Arial" w:hAnsi="Arial"/>
          <w:b/>
          <w:bCs/>
          <w:sz w:val="22"/>
          <w:szCs w:val="22"/>
        </w:rPr>
        <w:t>0,5% (meio por cento) ao mês, ou 6% (seis por cento) ao ano</w:t>
      </w:r>
      <w:r w:rsidRPr="008C60E6">
        <w:rPr>
          <w:rFonts w:ascii="Arial" w:hAnsi="Arial"/>
          <w:sz w:val="22"/>
          <w:szCs w:val="22"/>
        </w:rPr>
        <w:t>, mediante aplicação das seguintes fórmulas:</w:t>
      </w:r>
    </w:p>
    <w:p w14:paraId="1B4AE83B" w14:textId="77777777" w:rsidR="004C0255" w:rsidRPr="008C60E6" w:rsidRDefault="004C0255" w:rsidP="001E0C49">
      <w:pPr>
        <w:pBdr>
          <w:top w:val="nil"/>
          <w:left w:val="nil"/>
          <w:bottom w:val="nil"/>
          <w:right w:val="nil"/>
          <w:between w:val="nil"/>
        </w:pBdr>
        <w:tabs>
          <w:tab w:val="left" w:pos="567"/>
        </w:tabs>
        <w:spacing w:line="276" w:lineRule="auto"/>
        <w:jc w:val="both"/>
        <w:rPr>
          <w:rFonts w:ascii="Arial" w:eastAsia="Arial" w:hAnsi="Arial"/>
          <w:color w:val="000000"/>
          <w:sz w:val="22"/>
          <w:szCs w:val="22"/>
        </w:rPr>
      </w:pPr>
    </w:p>
    <w:p w14:paraId="43DB461D" w14:textId="77777777" w:rsidR="009F348F" w:rsidRPr="008C60E6" w:rsidRDefault="009F348F" w:rsidP="001E0C49">
      <w:pPr>
        <w:pStyle w:val="PargrafodaLista"/>
        <w:spacing w:line="276" w:lineRule="auto"/>
        <w:ind w:left="360"/>
        <w:jc w:val="both"/>
        <w:rPr>
          <w:rFonts w:ascii="Arial" w:hAnsi="Arial"/>
          <w:sz w:val="22"/>
          <w:szCs w:val="22"/>
        </w:rPr>
      </w:pPr>
      <w:r w:rsidRPr="008C60E6">
        <w:rPr>
          <w:rFonts w:ascii="Arial" w:hAnsi="Arial"/>
          <w:sz w:val="22"/>
          <w:szCs w:val="22"/>
        </w:rPr>
        <w:t>EM = I x N x VP, sendo:</w:t>
      </w:r>
    </w:p>
    <w:p w14:paraId="4E1DB20F" w14:textId="77777777" w:rsidR="009F348F" w:rsidRPr="008C60E6" w:rsidRDefault="009F348F" w:rsidP="001E0C49">
      <w:pPr>
        <w:pStyle w:val="PargrafodaLista"/>
        <w:spacing w:line="276" w:lineRule="auto"/>
        <w:ind w:left="360"/>
        <w:jc w:val="both"/>
        <w:rPr>
          <w:rFonts w:ascii="Arial" w:hAnsi="Arial"/>
          <w:sz w:val="22"/>
          <w:szCs w:val="22"/>
        </w:rPr>
      </w:pPr>
      <w:r w:rsidRPr="008C60E6">
        <w:rPr>
          <w:rFonts w:ascii="Arial" w:hAnsi="Arial"/>
          <w:sz w:val="22"/>
          <w:szCs w:val="22"/>
        </w:rPr>
        <w:t>EM = Encargos moratórios;</w:t>
      </w:r>
    </w:p>
    <w:p w14:paraId="6444C3A9" w14:textId="77777777" w:rsidR="009F348F" w:rsidRPr="008C60E6" w:rsidRDefault="009F348F" w:rsidP="001E0C49">
      <w:pPr>
        <w:pStyle w:val="PargrafodaLista"/>
        <w:spacing w:line="276" w:lineRule="auto"/>
        <w:ind w:left="360"/>
        <w:jc w:val="both"/>
        <w:rPr>
          <w:rFonts w:ascii="Arial" w:hAnsi="Arial"/>
          <w:sz w:val="22"/>
          <w:szCs w:val="22"/>
        </w:rPr>
      </w:pPr>
      <w:r w:rsidRPr="008C60E6">
        <w:rPr>
          <w:rFonts w:ascii="Arial" w:hAnsi="Arial"/>
          <w:sz w:val="22"/>
          <w:szCs w:val="22"/>
        </w:rPr>
        <w:t>N = Número de dias entre a data prevista para o pagamento e a do efetivo pagamento;</w:t>
      </w:r>
    </w:p>
    <w:p w14:paraId="3D131EE9" w14:textId="77777777" w:rsidR="009F348F" w:rsidRPr="008C60E6" w:rsidRDefault="009F348F" w:rsidP="001E0C49">
      <w:pPr>
        <w:pStyle w:val="PargrafodaLista"/>
        <w:spacing w:line="276" w:lineRule="auto"/>
        <w:ind w:left="360"/>
        <w:jc w:val="both"/>
        <w:rPr>
          <w:rFonts w:ascii="Arial" w:hAnsi="Arial"/>
          <w:sz w:val="22"/>
          <w:szCs w:val="22"/>
        </w:rPr>
      </w:pPr>
      <w:r w:rsidRPr="008C60E6">
        <w:rPr>
          <w:rFonts w:ascii="Arial" w:hAnsi="Arial"/>
          <w:sz w:val="22"/>
          <w:szCs w:val="22"/>
        </w:rPr>
        <w:t>VP = Valor da parcela a ser paga.</w:t>
      </w:r>
    </w:p>
    <w:p w14:paraId="2195956E" w14:textId="77777777" w:rsidR="009F348F" w:rsidRDefault="009F348F" w:rsidP="001E0C49">
      <w:pPr>
        <w:pStyle w:val="PargrafodaLista"/>
        <w:spacing w:line="276" w:lineRule="auto"/>
        <w:ind w:left="360"/>
        <w:jc w:val="both"/>
        <w:rPr>
          <w:rFonts w:ascii="Arial" w:hAnsi="Arial"/>
          <w:sz w:val="22"/>
          <w:szCs w:val="22"/>
        </w:rPr>
      </w:pPr>
      <w:r w:rsidRPr="008C60E6">
        <w:rPr>
          <w:rFonts w:ascii="Arial" w:hAnsi="Arial"/>
          <w:sz w:val="22"/>
          <w:szCs w:val="22"/>
        </w:rPr>
        <w:t>I = Índice de compensação financeira = 0,00016438, assim apurado:</w:t>
      </w:r>
    </w:p>
    <w:p w14:paraId="7A65A5FB" w14:textId="77777777" w:rsidR="004C0255" w:rsidRPr="008C60E6" w:rsidRDefault="004C0255" w:rsidP="002D6A17">
      <w:pPr>
        <w:pStyle w:val="PargrafodaLista"/>
        <w:spacing w:line="312" w:lineRule="auto"/>
        <w:ind w:left="360"/>
        <w:jc w:val="both"/>
        <w:rPr>
          <w:rFonts w:ascii="Arial" w:hAnsi="Arial"/>
          <w:sz w:val="22"/>
          <w:szCs w:val="22"/>
        </w:rPr>
      </w:pPr>
    </w:p>
    <w:tbl>
      <w:tblPr>
        <w:tblStyle w:val="Tabelacomgrade"/>
        <w:tblW w:w="4837" w:type="dxa"/>
        <w:tblInd w:w="1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023"/>
        <w:gridCol w:w="1404"/>
      </w:tblGrid>
      <w:tr w:rsidR="009F348F" w:rsidRPr="008C60E6" w14:paraId="2A101240" w14:textId="77777777" w:rsidTr="004C0255">
        <w:trPr>
          <w:trHeight w:val="438"/>
        </w:trPr>
        <w:tc>
          <w:tcPr>
            <w:tcW w:w="2410" w:type="dxa"/>
            <w:vMerge w:val="restart"/>
            <w:vAlign w:val="center"/>
            <w:hideMark/>
          </w:tcPr>
          <w:p w14:paraId="02926D10" w14:textId="77777777" w:rsidR="009F348F" w:rsidRPr="008C60E6" w:rsidRDefault="009F348F" w:rsidP="002D6A17">
            <w:pPr>
              <w:spacing w:line="312" w:lineRule="auto"/>
              <w:ind w:left="567"/>
              <w:jc w:val="both"/>
              <w:rPr>
                <w:rFonts w:ascii="Arial" w:hAnsi="Arial"/>
                <w:sz w:val="22"/>
                <w:szCs w:val="22"/>
              </w:rPr>
            </w:pPr>
            <w:r w:rsidRPr="008C60E6">
              <w:rPr>
                <w:rFonts w:ascii="Arial" w:hAnsi="Arial"/>
                <w:sz w:val="22"/>
                <w:szCs w:val="22"/>
              </w:rPr>
              <w:t>I = (TX)</w:t>
            </w:r>
          </w:p>
        </w:tc>
        <w:tc>
          <w:tcPr>
            <w:tcW w:w="1023" w:type="dxa"/>
            <w:vMerge w:val="restart"/>
            <w:vAlign w:val="center"/>
            <w:hideMark/>
          </w:tcPr>
          <w:p w14:paraId="466EB8F5" w14:textId="77777777" w:rsidR="009F348F" w:rsidRPr="008C60E6" w:rsidRDefault="009F348F" w:rsidP="002D6A17">
            <w:pPr>
              <w:spacing w:line="312" w:lineRule="auto"/>
              <w:ind w:left="567"/>
              <w:jc w:val="both"/>
              <w:rPr>
                <w:rFonts w:ascii="Arial" w:hAnsi="Arial"/>
                <w:sz w:val="22"/>
                <w:szCs w:val="22"/>
              </w:rPr>
            </w:pPr>
            <w:r w:rsidRPr="008C60E6">
              <w:rPr>
                <w:rFonts w:ascii="Arial" w:hAnsi="Arial"/>
                <w:sz w:val="22"/>
                <w:szCs w:val="22"/>
              </w:rPr>
              <w:t xml:space="preserve">I = </w:t>
            </w:r>
          </w:p>
        </w:tc>
        <w:tc>
          <w:tcPr>
            <w:tcW w:w="1404" w:type="dxa"/>
            <w:tcBorders>
              <w:top w:val="nil"/>
              <w:left w:val="nil"/>
              <w:bottom w:val="single" w:sz="4" w:space="0" w:color="auto"/>
              <w:right w:val="nil"/>
            </w:tcBorders>
            <w:hideMark/>
          </w:tcPr>
          <w:p w14:paraId="20BA670D" w14:textId="65D5827C" w:rsidR="009F348F" w:rsidRPr="008C60E6" w:rsidRDefault="004C0255" w:rsidP="002D6A17">
            <w:pPr>
              <w:spacing w:line="312" w:lineRule="auto"/>
              <w:jc w:val="both"/>
              <w:rPr>
                <w:rFonts w:ascii="Arial" w:hAnsi="Arial"/>
                <w:sz w:val="22"/>
                <w:szCs w:val="22"/>
              </w:rPr>
            </w:pPr>
            <w:r>
              <w:rPr>
                <w:rFonts w:ascii="Arial" w:hAnsi="Arial"/>
                <w:sz w:val="22"/>
                <w:szCs w:val="22"/>
              </w:rPr>
              <w:t xml:space="preserve">   </w:t>
            </w:r>
            <w:r w:rsidR="009F348F" w:rsidRPr="008C60E6">
              <w:rPr>
                <w:rFonts w:ascii="Arial" w:hAnsi="Arial"/>
                <w:sz w:val="22"/>
                <w:szCs w:val="22"/>
              </w:rPr>
              <w:t>(6 /100)</w:t>
            </w:r>
          </w:p>
        </w:tc>
      </w:tr>
      <w:tr w:rsidR="009F348F" w:rsidRPr="008C60E6" w14:paraId="5309A580" w14:textId="77777777" w:rsidTr="004C0255">
        <w:trPr>
          <w:trHeight w:val="221"/>
        </w:trPr>
        <w:tc>
          <w:tcPr>
            <w:tcW w:w="0" w:type="auto"/>
            <w:vMerge/>
            <w:vAlign w:val="center"/>
            <w:hideMark/>
          </w:tcPr>
          <w:p w14:paraId="4598E163" w14:textId="77777777" w:rsidR="009F348F" w:rsidRPr="008C60E6" w:rsidRDefault="009F348F" w:rsidP="002D6A17">
            <w:pPr>
              <w:spacing w:line="312" w:lineRule="auto"/>
              <w:rPr>
                <w:rFonts w:ascii="Arial" w:eastAsiaTheme="minorEastAsia" w:hAnsi="Arial"/>
                <w:sz w:val="22"/>
                <w:szCs w:val="22"/>
                <w:lang w:eastAsia="en-US"/>
              </w:rPr>
            </w:pPr>
          </w:p>
        </w:tc>
        <w:tc>
          <w:tcPr>
            <w:tcW w:w="0" w:type="auto"/>
            <w:vMerge/>
            <w:vAlign w:val="center"/>
            <w:hideMark/>
          </w:tcPr>
          <w:p w14:paraId="150B7F64" w14:textId="77777777" w:rsidR="009F348F" w:rsidRPr="008C60E6" w:rsidRDefault="009F348F" w:rsidP="002D6A17">
            <w:pPr>
              <w:spacing w:line="312" w:lineRule="auto"/>
              <w:rPr>
                <w:rFonts w:ascii="Arial" w:eastAsiaTheme="minorEastAsia" w:hAnsi="Arial"/>
                <w:sz w:val="22"/>
                <w:szCs w:val="22"/>
                <w:lang w:eastAsia="en-US"/>
              </w:rPr>
            </w:pPr>
          </w:p>
        </w:tc>
        <w:tc>
          <w:tcPr>
            <w:tcW w:w="1404" w:type="dxa"/>
            <w:tcBorders>
              <w:top w:val="single" w:sz="4" w:space="0" w:color="auto"/>
              <w:left w:val="nil"/>
              <w:bottom w:val="nil"/>
              <w:right w:val="nil"/>
            </w:tcBorders>
            <w:hideMark/>
          </w:tcPr>
          <w:p w14:paraId="7522CC6F" w14:textId="73E9A7C1" w:rsidR="009F348F" w:rsidRPr="008C60E6" w:rsidRDefault="004C0255" w:rsidP="002D6A17">
            <w:pPr>
              <w:spacing w:line="312" w:lineRule="auto"/>
              <w:jc w:val="both"/>
              <w:rPr>
                <w:rFonts w:ascii="Arial" w:hAnsi="Arial"/>
                <w:sz w:val="22"/>
                <w:szCs w:val="22"/>
              </w:rPr>
            </w:pPr>
            <w:r>
              <w:rPr>
                <w:rFonts w:ascii="Arial" w:hAnsi="Arial"/>
                <w:sz w:val="22"/>
                <w:szCs w:val="22"/>
              </w:rPr>
              <w:t xml:space="preserve">      </w:t>
            </w:r>
            <w:r w:rsidR="009F348F" w:rsidRPr="008C60E6">
              <w:rPr>
                <w:rFonts w:ascii="Arial" w:hAnsi="Arial"/>
                <w:sz w:val="22"/>
                <w:szCs w:val="22"/>
              </w:rPr>
              <w:t>365</w:t>
            </w:r>
          </w:p>
        </w:tc>
      </w:tr>
    </w:tbl>
    <w:p w14:paraId="341EFDFC" w14:textId="77777777" w:rsidR="009F348F" w:rsidRPr="008C60E6" w:rsidRDefault="009F348F" w:rsidP="002D6A17">
      <w:pPr>
        <w:pBdr>
          <w:top w:val="nil"/>
          <w:left w:val="nil"/>
          <w:bottom w:val="nil"/>
          <w:right w:val="nil"/>
          <w:between w:val="nil"/>
        </w:pBdr>
        <w:spacing w:line="312" w:lineRule="auto"/>
        <w:jc w:val="both"/>
        <w:rPr>
          <w:rFonts w:ascii="Arial" w:eastAsia="Arial" w:hAnsi="Arial"/>
          <w:color w:val="000000"/>
          <w:sz w:val="22"/>
          <w:szCs w:val="22"/>
          <w:highlight w:val="yellow"/>
        </w:rPr>
      </w:pPr>
    </w:p>
    <w:p w14:paraId="4BB51397" w14:textId="30B60E49" w:rsidR="0057114B" w:rsidRPr="008C60E6" w:rsidRDefault="0057114B" w:rsidP="002D6A17">
      <w:pPr>
        <w:keepNext/>
        <w:keepLines/>
        <w:pBdr>
          <w:top w:val="nil"/>
          <w:left w:val="nil"/>
          <w:bottom w:val="nil"/>
          <w:right w:val="nil"/>
          <w:between w:val="nil"/>
        </w:pBdr>
        <w:tabs>
          <w:tab w:val="left" w:pos="567"/>
        </w:tabs>
        <w:spacing w:line="312" w:lineRule="auto"/>
        <w:ind w:firstLine="284"/>
        <w:jc w:val="both"/>
        <w:rPr>
          <w:rFonts w:ascii="Arial" w:eastAsia="Arial" w:hAnsi="Arial"/>
          <w:b/>
          <w:color w:val="000000"/>
          <w:sz w:val="22"/>
          <w:szCs w:val="22"/>
        </w:rPr>
      </w:pPr>
      <w:r w:rsidRPr="008C60E6">
        <w:rPr>
          <w:rFonts w:ascii="Arial" w:eastAsia="Arial" w:hAnsi="Arial"/>
          <w:b/>
          <w:color w:val="000000"/>
          <w:sz w:val="22"/>
          <w:szCs w:val="22"/>
        </w:rPr>
        <w:t>Forma de pagamento</w:t>
      </w:r>
    </w:p>
    <w:p w14:paraId="534EC3E3" w14:textId="77777777" w:rsidR="00E123DD" w:rsidRPr="008C60E6" w:rsidRDefault="00E123DD" w:rsidP="002D6A17">
      <w:pPr>
        <w:keepNext/>
        <w:keepLines/>
        <w:pBdr>
          <w:top w:val="nil"/>
          <w:left w:val="nil"/>
          <w:bottom w:val="nil"/>
          <w:right w:val="nil"/>
          <w:between w:val="nil"/>
        </w:pBdr>
        <w:tabs>
          <w:tab w:val="left" w:pos="567"/>
        </w:tabs>
        <w:spacing w:line="312" w:lineRule="auto"/>
        <w:ind w:firstLine="284"/>
        <w:jc w:val="both"/>
        <w:rPr>
          <w:rFonts w:ascii="Arial" w:eastAsia="Arial" w:hAnsi="Arial"/>
          <w:b/>
          <w:color w:val="000000"/>
          <w:sz w:val="22"/>
          <w:szCs w:val="22"/>
        </w:rPr>
      </w:pPr>
    </w:p>
    <w:p w14:paraId="667850E5" w14:textId="0FBDAC3E" w:rsidR="0023366A" w:rsidRPr="00C62620" w:rsidRDefault="0023366A"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sz w:val="22"/>
          <w:szCs w:val="22"/>
        </w:rPr>
      </w:pPr>
      <w:r w:rsidRPr="008C60E6">
        <w:rPr>
          <w:rFonts w:ascii="Arial" w:eastAsia="Arial" w:hAnsi="Arial"/>
          <w:sz w:val="22"/>
          <w:szCs w:val="22"/>
        </w:rPr>
        <w:t xml:space="preserve">O pagamento será realizado por meio de ordem bancária, para crédito em banco, agência e conta corrente indicados pelo </w:t>
      </w:r>
      <w:r w:rsidRPr="00C62620">
        <w:rPr>
          <w:rFonts w:ascii="Arial" w:eastAsia="Arial" w:hAnsi="Arial"/>
          <w:sz w:val="22"/>
          <w:szCs w:val="22"/>
        </w:rPr>
        <w:t>contratado</w:t>
      </w:r>
      <w:r w:rsidR="00291745" w:rsidRPr="00C62620">
        <w:rPr>
          <w:rFonts w:ascii="Arial" w:eastAsia="Arial" w:hAnsi="Arial"/>
          <w:sz w:val="22"/>
          <w:szCs w:val="22"/>
        </w:rPr>
        <w:t xml:space="preserve"> </w:t>
      </w:r>
      <w:r w:rsidR="007C136D" w:rsidRPr="00C62620">
        <w:rPr>
          <w:rFonts w:ascii="Arial" w:eastAsia="Arial" w:hAnsi="Arial"/>
          <w:sz w:val="22"/>
          <w:szCs w:val="22"/>
        </w:rPr>
        <w:t>ou por meio de boleto, a critério da Câmara Municipal</w:t>
      </w:r>
      <w:r w:rsidRPr="00C62620">
        <w:rPr>
          <w:rFonts w:ascii="Arial" w:eastAsia="Arial" w:hAnsi="Arial"/>
          <w:sz w:val="22"/>
          <w:szCs w:val="22"/>
        </w:rPr>
        <w:t>.</w:t>
      </w:r>
    </w:p>
    <w:p w14:paraId="7A8572A7" w14:textId="77777777" w:rsidR="00E123DD" w:rsidRPr="00C62620" w:rsidRDefault="00E123DD" w:rsidP="001E0C49">
      <w:pPr>
        <w:pBdr>
          <w:top w:val="nil"/>
          <w:left w:val="nil"/>
          <w:bottom w:val="nil"/>
          <w:right w:val="nil"/>
          <w:between w:val="nil"/>
        </w:pBdr>
        <w:spacing w:line="276" w:lineRule="auto"/>
        <w:jc w:val="both"/>
        <w:rPr>
          <w:rFonts w:ascii="Arial" w:eastAsia="Arial" w:hAnsi="Arial"/>
          <w:sz w:val="22"/>
          <w:szCs w:val="22"/>
        </w:rPr>
      </w:pPr>
    </w:p>
    <w:p w14:paraId="30C43BEE" w14:textId="6C8C7058" w:rsidR="0023366A" w:rsidRPr="008C60E6" w:rsidRDefault="0023366A"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C62620">
        <w:rPr>
          <w:rFonts w:ascii="Arial" w:eastAsia="Arial" w:hAnsi="Arial"/>
          <w:sz w:val="22"/>
          <w:szCs w:val="22"/>
        </w:rPr>
        <w:t xml:space="preserve">Será considerada data do pagamento o dia em que constar como emitida a ordem </w:t>
      </w:r>
      <w:r w:rsidRPr="008C60E6">
        <w:rPr>
          <w:rFonts w:ascii="Arial" w:eastAsia="Arial" w:hAnsi="Arial"/>
          <w:color w:val="000000"/>
          <w:sz w:val="22"/>
          <w:szCs w:val="22"/>
        </w:rPr>
        <w:t>bancária para pagamento.</w:t>
      </w:r>
    </w:p>
    <w:p w14:paraId="62BECD96" w14:textId="77777777" w:rsidR="00E123DD" w:rsidRPr="008C60E6" w:rsidRDefault="00E123DD" w:rsidP="001E0C49">
      <w:pPr>
        <w:pBdr>
          <w:top w:val="nil"/>
          <w:left w:val="nil"/>
          <w:bottom w:val="nil"/>
          <w:right w:val="nil"/>
          <w:between w:val="nil"/>
        </w:pBdr>
        <w:spacing w:line="276" w:lineRule="auto"/>
        <w:jc w:val="both"/>
        <w:rPr>
          <w:rFonts w:ascii="Arial" w:eastAsia="Arial" w:hAnsi="Arial"/>
          <w:color w:val="000000"/>
          <w:sz w:val="22"/>
          <w:szCs w:val="22"/>
        </w:rPr>
      </w:pPr>
    </w:p>
    <w:p w14:paraId="733BF206" w14:textId="77777777" w:rsidR="0023366A" w:rsidRDefault="0023366A" w:rsidP="001E0C49">
      <w:pPr>
        <w:numPr>
          <w:ilvl w:val="1"/>
          <w:numId w:val="2"/>
        </w:numPr>
        <w:pBdr>
          <w:top w:val="nil"/>
          <w:left w:val="nil"/>
          <w:bottom w:val="nil"/>
          <w:right w:val="nil"/>
          <w:between w:val="nil"/>
        </w:pBdr>
        <w:tabs>
          <w:tab w:val="left" w:pos="426"/>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Quando do pagamento, será efetuada a retenção tributária prevista na legislação aplicável.</w:t>
      </w:r>
    </w:p>
    <w:p w14:paraId="353A0ABD" w14:textId="77777777" w:rsidR="004C0255" w:rsidRPr="008C60E6" w:rsidRDefault="004C0255" w:rsidP="001E0C49">
      <w:pPr>
        <w:pBdr>
          <w:top w:val="nil"/>
          <w:left w:val="nil"/>
          <w:bottom w:val="nil"/>
          <w:right w:val="nil"/>
          <w:between w:val="nil"/>
        </w:pBdr>
        <w:tabs>
          <w:tab w:val="left" w:pos="426"/>
          <w:tab w:val="left" w:pos="567"/>
        </w:tabs>
        <w:spacing w:line="276" w:lineRule="auto"/>
        <w:jc w:val="both"/>
        <w:rPr>
          <w:rFonts w:ascii="Arial" w:eastAsia="Arial" w:hAnsi="Arial"/>
          <w:color w:val="000000"/>
          <w:sz w:val="22"/>
          <w:szCs w:val="22"/>
        </w:rPr>
      </w:pPr>
    </w:p>
    <w:p w14:paraId="5DC0C4D7" w14:textId="11D35669" w:rsidR="0023366A" w:rsidRPr="008C60E6" w:rsidRDefault="0023366A" w:rsidP="001E0C49">
      <w:pPr>
        <w:numPr>
          <w:ilvl w:val="2"/>
          <w:numId w:val="2"/>
        </w:numPr>
        <w:pBdr>
          <w:top w:val="nil"/>
          <w:left w:val="nil"/>
          <w:bottom w:val="nil"/>
          <w:right w:val="nil"/>
          <w:between w:val="nil"/>
        </w:pBdr>
        <w:tabs>
          <w:tab w:val="left" w:pos="1276"/>
          <w:tab w:val="left" w:pos="1843"/>
        </w:tabs>
        <w:spacing w:line="276" w:lineRule="auto"/>
        <w:ind w:left="567" w:firstLine="0"/>
        <w:jc w:val="both"/>
        <w:rPr>
          <w:rFonts w:ascii="Arial" w:eastAsia="Arial" w:hAnsi="Arial"/>
          <w:iCs/>
          <w:sz w:val="22"/>
          <w:szCs w:val="22"/>
        </w:rPr>
      </w:pPr>
      <w:r w:rsidRPr="008C60E6">
        <w:rPr>
          <w:rFonts w:ascii="Arial" w:eastAsia="Arial" w:hAnsi="Arial"/>
          <w:iCs/>
          <w:sz w:val="22"/>
          <w:szCs w:val="22"/>
        </w:rPr>
        <w:t>Independentemente do percentual de tributo inserido na planilha, quando houver, serão retidos na fonte, quando da realização do pagamento, os percentuais estabelecidos na legislação vigente.</w:t>
      </w:r>
    </w:p>
    <w:p w14:paraId="73A6B410" w14:textId="77777777" w:rsidR="00E123DD" w:rsidRPr="008C60E6" w:rsidRDefault="00E123DD" w:rsidP="001E0C49">
      <w:pPr>
        <w:pBdr>
          <w:top w:val="nil"/>
          <w:left w:val="nil"/>
          <w:bottom w:val="nil"/>
          <w:right w:val="nil"/>
          <w:between w:val="nil"/>
        </w:pBdr>
        <w:spacing w:line="276" w:lineRule="auto"/>
        <w:ind w:left="1134"/>
        <w:jc w:val="both"/>
        <w:rPr>
          <w:rFonts w:ascii="Arial" w:eastAsia="Arial" w:hAnsi="Arial"/>
          <w:iCs/>
          <w:sz w:val="22"/>
          <w:szCs w:val="22"/>
        </w:rPr>
      </w:pPr>
    </w:p>
    <w:p w14:paraId="7AE4F5F2" w14:textId="7D0796BE" w:rsidR="0023366A" w:rsidRPr="008C60E6" w:rsidRDefault="0023366A" w:rsidP="001E0C49">
      <w:pPr>
        <w:numPr>
          <w:ilvl w:val="1"/>
          <w:numId w:val="2"/>
        </w:numPr>
        <w:pBdr>
          <w:top w:val="nil"/>
          <w:left w:val="nil"/>
          <w:bottom w:val="nil"/>
          <w:right w:val="nil"/>
          <w:between w:val="nil"/>
        </w:pBdr>
        <w:tabs>
          <w:tab w:val="left" w:pos="567"/>
        </w:tabs>
        <w:spacing w:line="276" w:lineRule="auto"/>
        <w:ind w:left="0" w:firstLine="0"/>
        <w:jc w:val="both"/>
        <w:rPr>
          <w:rFonts w:ascii="Arial" w:eastAsia="Arial" w:hAnsi="Arial"/>
          <w:color w:val="000000"/>
          <w:sz w:val="22"/>
          <w:szCs w:val="22"/>
        </w:rPr>
      </w:pPr>
      <w:r w:rsidRPr="008C60E6">
        <w:rPr>
          <w:rFonts w:ascii="Arial" w:eastAsia="Arial" w:hAnsi="Arial"/>
          <w:color w:val="000000"/>
          <w:sz w:val="22"/>
          <w:szCs w:val="22"/>
        </w:rPr>
        <w:t xml:space="preserve">O contratado regularmente optante pelo Simples Nacional, nos termos </w:t>
      </w:r>
      <w:r w:rsidRPr="00C86A4F">
        <w:rPr>
          <w:rFonts w:ascii="Arial" w:eastAsia="Arial" w:hAnsi="Arial"/>
          <w:color w:val="000000" w:themeColor="text1"/>
          <w:sz w:val="22"/>
          <w:szCs w:val="22"/>
        </w:rPr>
        <w:t xml:space="preserve">da </w:t>
      </w:r>
      <w:hyperlink r:id="rId19">
        <w:r w:rsidRPr="00C86A4F">
          <w:rPr>
            <w:rFonts w:ascii="Arial" w:eastAsia="Arial" w:hAnsi="Arial"/>
            <w:color w:val="000000" w:themeColor="text1"/>
            <w:sz w:val="22"/>
            <w:szCs w:val="22"/>
          </w:rPr>
          <w:t>Lei Complementar n</w:t>
        </w:r>
        <w:r w:rsidR="002D6A17" w:rsidRPr="00C86A4F">
          <w:rPr>
            <w:rFonts w:ascii="Arial" w:eastAsia="Arial" w:hAnsi="Arial"/>
            <w:color w:val="000000" w:themeColor="text1"/>
            <w:sz w:val="22"/>
            <w:szCs w:val="22"/>
          </w:rPr>
          <w:t>.</w:t>
        </w:r>
        <w:r w:rsidRPr="00C86A4F">
          <w:rPr>
            <w:rFonts w:ascii="Arial" w:eastAsia="Arial" w:hAnsi="Arial"/>
            <w:color w:val="000000" w:themeColor="text1"/>
            <w:sz w:val="22"/>
            <w:szCs w:val="22"/>
          </w:rPr>
          <w:t>º 123, de 2006</w:t>
        </w:r>
      </w:hyperlink>
      <w:r w:rsidRPr="00C86A4F">
        <w:rPr>
          <w:rFonts w:ascii="Arial" w:eastAsia="Arial" w:hAnsi="Arial"/>
          <w:color w:val="000000" w:themeColor="text1"/>
          <w:sz w:val="22"/>
          <w:szCs w:val="22"/>
        </w:rPr>
        <w:t>, não sofrerá a retenção tributária quanto aos impostos e contribuições abrangidos por aquele regime. No entanto, o pagamento ficará condiciona</w:t>
      </w:r>
      <w:r w:rsidRPr="008C60E6">
        <w:rPr>
          <w:rFonts w:ascii="Arial" w:eastAsia="Arial" w:hAnsi="Arial"/>
          <w:color w:val="000000"/>
          <w:sz w:val="22"/>
          <w:szCs w:val="22"/>
        </w:rPr>
        <w:t>do à apresentação de comprovação, por meio de documento oficial, de que faz jus ao tratamento tributário favorecido previsto na referida Lei Complementar.</w:t>
      </w:r>
    </w:p>
    <w:p w14:paraId="6229D44F" w14:textId="77777777" w:rsidR="00E123DD" w:rsidRPr="008C60E6" w:rsidRDefault="00E123DD" w:rsidP="001E0C49">
      <w:pPr>
        <w:pBdr>
          <w:top w:val="nil"/>
          <w:left w:val="nil"/>
          <w:bottom w:val="nil"/>
          <w:right w:val="nil"/>
          <w:between w:val="nil"/>
        </w:pBdr>
        <w:spacing w:line="276" w:lineRule="auto"/>
        <w:jc w:val="both"/>
        <w:rPr>
          <w:rFonts w:ascii="Arial" w:eastAsia="Arial" w:hAnsi="Arial"/>
          <w:color w:val="000000"/>
          <w:sz w:val="22"/>
          <w:szCs w:val="22"/>
        </w:rPr>
      </w:pPr>
    </w:p>
    <w:p w14:paraId="0F0B14D4" w14:textId="49A92EBE" w:rsidR="00B67542" w:rsidRPr="008C60E6" w:rsidRDefault="00694E90" w:rsidP="001E0C49">
      <w:pPr>
        <w:keepNext/>
        <w:keepLines/>
        <w:numPr>
          <w:ilvl w:val="0"/>
          <w:numId w:val="20"/>
        </w:numPr>
        <w:pBdr>
          <w:top w:val="nil"/>
          <w:left w:val="nil"/>
          <w:bottom w:val="nil"/>
          <w:right w:val="nil"/>
          <w:between w:val="nil"/>
        </w:pBdr>
        <w:shd w:val="clear" w:color="auto" w:fill="D9D9D9" w:themeFill="background1" w:themeFillShade="D9"/>
        <w:tabs>
          <w:tab w:val="left" w:pos="142"/>
          <w:tab w:val="left" w:pos="284"/>
          <w:tab w:val="left" w:pos="426"/>
        </w:tabs>
        <w:spacing w:line="276" w:lineRule="auto"/>
        <w:jc w:val="both"/>
        <w:rPr>
          <w:rFonts w:ascii="Arial" w:eastAsia="Arial" w:hAnsi="Arial"/>
          <w:b/>
          <w:color w:val="000000"/>
          <w:sz w:val="22"/>
          <w:szCs w:val="22"/>
        </w:rPr>
      </w:pPr>
      <w:r>
        <w:rPr>
          <w:rFonts w:ascii="Arial" w:eastAsia="Arial" w:hAnsi="Arial"/>
          <w:b/>
          <w:color w:val="000000"/>
          <w:sz w:val="22"/>
          <w:szCs w:val="22"/>
        </w:rPr>
        <w:t xml:space="preserve">DA </w:t>
      </w:r>
      <w:r w:rsidR="00307150" w:rsidRPr="008C60E6">
        <w:rPr>
          <w:rFonts w:ascii="Arial" w:eastAsia="Arial" w:hAnsi="Arial"/>
          <w:b/>
          <w:color w:val="000000"/>
          <w:sz w:val="22"/>
          <w:szCs w:val="22"/>
        </w:rPr>
        <w:t>FORMA E CRITÉRIOS DE SELEÇÃO DO FORNECEDOR</w:t>
      </w:r>
    </w:p>
    <w:p w14:paraId="40AB603E" w14:textId="77777777" w:rsidR="00E123DD" w:rsidRPr="008C60E6" w:rsidRDefault="00E123DD" w:rsidP="001E0C49">
      <w:pPr>
        <w:keepNext/>
        <w:keepLines/>
        <w:pBdr>
          <w:top w:val="nil"/>
          <w:left w:val="nil"/>
          <w:bottom w:val="nil"/>
          <w:right w:val="nil"/>
          <w:between w:val="nil"/>
        </w:pBdr>
        <w:tabs>
          <w:tab w:val="left" w:pos="567"/>
        </w:tabs>
        <w:spacing w:line="276" w:lineRule="auto"/>
        <w:jc w:val="both"/>
        <w:rPr>
          <w:rFonts w:ascii="Arial" w:eastAsia="Arial" w:hAnsi="Arial"/>
          <w:b/>
          <w:color w:val="000000"/>
          <w:sz w:val="22"/>
          <w:szCs w:val="22"/>
        </w:rPr>
      </w:pPr>
    </w:p>
    <w:p w14:paraId="5F813E2C" w14:textId="0997EF3D" w:rsidR="00307150" w:rsidRPr="008C60E6" w:rsidRDefault="00307150" w:rsidP="001E0C49">
      <w:pPr>
        <w:keepNext/>
        <w:keepLines/>
        <w:pBdr>
          <w:top w:val="nil"/>
          <w:left w:val="nil"/>
          <w:bottom w:val="nil"/>
          <w:right w:val="nil"/>
          <w:between w:val="nil"/>
        </w:pBdr>
        <w:tabs>
          <w:tab w:val="left" w:pos="567"/>
        </w:tabs>
        <w:spacing w:line="276" w:lineRule="auto"/>
        <w:ind w:left="357" w:hanging="73"/>
        <w:jc w:val="both"/>
        <w:rPr>
          <w:rFonts w:ascii="Arial" w:eastAsia="Arial" w:hAnsi="Arial"/>
          <w:b/>
          <w:color w:val="000000"/>
          <w:sz w:val="22"/>
          <w:szCs w:val="22"/>
        </w:rPr>
      </w:pPr>
      <w:r w:rsidRPr="008C60E6">
        <w:rPr>
          <w:rFonts w:ascii="Arial" w:eastAsia="Arial" w:hAnsi="Arial"/>
          <w:b/>
          <w:color w:val="000000"/>
          <w:sz w:val="22"/>
          <w:szCs w:val="22"/>
        </w:rPr>
        <w:t>Forma de seleção e critério de julgamento da proposta</w:t>
      </w:r>
    </w:p>
    <w:p w14:paraId="7DACC661" w14:textId="77777777" w:rsidR="000F55CF" w:rsidRPr="008C60E6" w:rsidRDefault="000F55CF" w:rsidP="001E0C49">
      <w:pPr>
        <w:pStyle w:val="Nivel2"/>
        <w:spacing w:before="0" w:after="0"/>
        <w:rPr>
          <w:i/>
          <w:color w:val="FF0000"/>
          <w:sz w:val="22"/>
          <w:szCs w:val="22"/>
        </w:rPr>
      </w:pPr>
    </w:p>
    <w:p w14:paraId="0B441BB9" w14:textId="77777777" w:rsidR="00C26A34" w:rsidRPr="003B6DB4" w:rsidRDefault="00C26A34" w:rsidP="001E0C49">
      <w:pPr>
        <w:numPr>
          <w:ilvl w:val="1"/>
          <w:numId w:val="20"/>
        </w:numPr>
        <w:pBdr>
          <w:top w:val="nil"/>
          <w:left w:val="nil"/>
          <w:bottom w:val="nil"/>
          <w:right w:val="nil"/>
          <w:between w:val="nil"/>
        </w:pBdr>
        <w:tabs>
          <w:tab w:val="left" w:pos="567"/>
        </w:tabs>
        <w:spacing w:before="120" w:after="288" w:line="276" w:lineRule="auto"/>
        <w:ind w:left="0" w:firstLine="0"/>
        <w:jc w:val="both"/>
        <w:rPr>
          <w:rFonts w:ascii="Arial" w:hAnsi="Arial"/>
          <w:color w:val="FF0000"/>
          <w:sz w:val="22"/>
          <w:szCs w:val="22"/>
        </w:rPr>
      </w:pPr>
      <w:bookmarkStart w:id="3" w:name="_Hlk159106063"/>
      <w:r w:rsidRPr="003B6DB4">
        <w:rPr>
          <w:rFonts w:ascii="Arial" w:eastAsia="Arial" w:hAnsi="Arial"/>
          <w:color w:val="FF0000"/>
          <w:sz w:val="22"/>
          <w:szCs w:val="22"/>
        </w:rPr>
        <w:t>O fornecedor será selecionado por meio da realização de procedimento de DISPENSA</w:t>
      </w:r>
      <w:r>
        <w:rPr>
          <w:rFonts w:ascii="Arial" w:eastAsia="Arial" w:hAnsi="Arial"/>
          <w:color w:val="FF0000"/>
          <w:sz w:val="22"/>
          <w:szCs w:val="22"/>
        </w:rPr>
        <w:t xml:space="preserve"> DE LICITAÇÃO</w:t>
      </w:r>
      <w:r w:rsidRPr="003B6DB4">
        <w:rPr>
          <w:rFonts w:ascii="Arial" w:eastAsia="Arial" w:hAnsi="Arial"/>
          <w:color w:val="FF0000"/>
          <w:sz w:val="22"/>
          <w:szCs w:val="22"/>
        </w:rPr>
        <w:t xml:space="preserve">, sob a forma ELETRÔNICA, </w:t>
      </w:r>
      <w:r w:rsidRPr="003B6DB4">
        <w:rPr>
          <w:rFonts w:ascii="Arial" w:hAnsi="Arial"/>
          <w:color w:val="FF0000"/>
          <w:sz w:val="22"/>
          <w:szCs w:val="22"/>
        </w:rPr>
        <w:t>com fundamento na hipótese</w:t>
      </w:r>
      <w:r w:rsidRPr="00F81C31">
        <w:rPr>
          <w:rFonts w:ascii="Arial" w:eastAsia="Arial" w:hAnsi="Arial"/>
          <w:color w:val="FF0000"/>
          <w:sz w:val="22"/>
          <w:szCs w:val="22"/>
        </w:rPr>
        <w:t xml:space="preserve"> </w:t>
      </w:r>
      <w:r>
        <w:rPr>
          <w:rFonts w:ascii="Arial" w:eastAsia="Arial" w:hAnsi="Arial"/>
          <w:color w:val="FF0000"/>
          <w:sz w:val="22"/>
          <w:szCs w:val="22"/>
        </w:rPr>
        <w:t>d</w:t>
      </w:r>
      <w:r w:rsidRPr="00F81C31">
        <w:rPr>
          <w:rFonts w:ascii="Arial" w:eastAsia="Arial" w:hAnsi="Arial"/>
          <w:color w:val="FF0000"/>
          <w:sz w:val="22"/>
          <w:szCs w:val="22"/>
        </w:rPr>
        <w:t>o artigo 75, inciso II</w:t>
      </w:r>
      <w:r>
        <w:rPr>
          <w:rFonts w:ascii="Arial" w:eastAsia="Arial" w:hAnsi="Arial"/>
          <w:color w:val="FF0000"/>
          <w:sz w:val="22"/>
          <w:szCs w:val="22"/>
        </w:rPr>
        <w:t>,</w:t>
      </w:r>
      <w:r w:rsidRPr="00F81C31">
        <w:rPr>
          <w:rFonts w:ascii="Arial" w:eastAsia="Arial" w:hAnsi="Arial"/>
          <w:color w:val="FF0000"/>
          <w:sz w:val="22"/>
          <w:szCs w:val="22"/>
        </w:rPr>
        <w:t xml:space="preserve"> da Lei Federal n</w:t>
      </w:r>
      <w:r>
        <w:rPr>
          <w:rFonts w:ascii="Arial" w:eastAsia="Arial" w:hAnsi="Arial"/>
          <w:color w:val="FF0000"/>
          <w:sz w:val="22"/>
          <w:szCs w:val="22"/>
        </w:rPr>
        <w:t>.</w:t>
      </w:r>
      <w:r w:rsidRPr="00F81C31">
        <w:rPr>
          <w:rFonts w:ascii="Arial" w:eastAsia="Arial" w:hAnsi="Arial"/>
          <w:color w:val="FF0000"/>
          <w:sz w:val="22"/>
          <w:szCs w:val="22"/>
        </w:rPr>
        <w:t>º 14.133/2</w:t>
      </w:r>
      <w:r>
        <w:rPr>
          <w:rFonts w:ascii="Arial" w:eastAsia="Arial" w:hAnsi="Arial"/>
          <w:color w:val="FF0000"/>
          <w:sz w:val="22"/>
          <w:szCs w:val="22"/>
        </w:rPr>
        <w:t>02</w:t>
      </w:r>
      <w:r w:rsidRPr="00F81C31">
        <w:rPr>
          <w:rFonts w:ascii="Arial" w:eastAsia="Arial" w:hAnsi="Arial"/>
          <w:color w:val="FF0000"/>
          <w:sz w:val="22"/>
          <w:szCs w:val="22"/>
        </w:rPr>
        <w:t>1.</w:t>
      </w:r>
    </w:p>
    <w:bookmarkEnd w:id="3"/>
    <w:p w14:paraId="514DCC7F" w14:textId="18CE2B70" w:rsidR="000F55CF" w:rsidRPr="00C26A34" w:rsidRDefault="00C26A34" w:rsidP="001E0C49">
      <w:pPr>
        <w:numPr>
          <w:ilvl w:val="1"/>
          <w:numId w:val="20"/>
        </w:numPr>
        <w:pBdr>
          <w:top w:val="nil"/>
          <w:left w:val="nil"/>
          <w:bottom w:val="nil"/>
          <w:right w:val="nil"/>
          <w:between w:val="nil"/>
        </w:pBdr>
        <w:tabs>
          <w:tab w:val="left" w:pos="567"/>
        </w:tabs>
        <w:spacing w:before="120" w:after="288" w:line="276" w:lineRule="auto"/>
        <w:ind w:left="0" w:firstLine="0"/>
        <w:jc w:val="both"/>
        <w:rPr>
          <w:rFonts w:ascii="Arial" w:hAnsi="Arial"/>
          <w:color w:val="FF0000"/>
          <w:sz w:val="22"/>
          <w:szCs w:val="22"/>
        </w:rPr>
      </w:pPr>
      <w:r w:rsidRPr="003B6DB4">
        <w:rPr>
          <w:rFonts w:ascii="Arial" w:eastAsia="Arial" w:hAnsi="Arial"/>
          <w:color w:val="FF0000"/>
          <w:sz w:val="22"/>
          <w:szCs w:val="22"/>
        </w:rPr>
        <w:t xml:space="preserve">Todas as regras de participação no certame, bem como as informações sobre cadastramento inicial e julgamento da proposta estarão pormenorizados no Aviso de Dispensa Eletrônica. </w:t>
      </w:r>
    </w:p>
    <w:p w14:paraId="4092C9E4" w14:textId="7A7ABA66" w:rsidR="000F55CF" w:rsidRPr="008C60E6" w:rsidRDefault="000F55CF" w:rsidP="001E0C49">
      <w:pPr>
        <w:pStyle w:val="PargrafodaLista"/>
        <w:pBdr>
          <w:top w:val="nil"/>
          <w:left w:val="nil"/>
          <w:bottom w:val="nil"/>
          <w:right w:val="nil"/>
          <w:between w:val="nil"/>
        </w:pBdr>
        <w:spacing w:line="276" w:lineRule="auto"/>
        <w:ind w:left="0"/>
        <w:jc w:val="center"/>
        <w:rPr>
          <w:rFonts w:ascii="Arial" w:eastAsia="Arial" w:hAnsi="Arial"/>
          <w:b/>
          <w:bCs/>
          <w:iCs/>
          <w:color w:val="FF0000"/>
          <w:sz w:val="22"/>
          <w:szCs w:val="22"/>
          <w:u w:val="single"/>
        </w:rPr>
      </w:pPr>
      <w:r w:rsidRPr="00C26A34">
        <w:rPr>
          <w:rFonts w:ascii="Arial" w:eastAsia="Arial" w:hAnsi="Arial"/>
          <w:b/>
          <w:bCs/>
          <w:iCs/>
          <w:color w:val="FF0000"/>
          <w:sz w:val="22"/>
          <w:szCs w:val="22"/>
          <w:highlight w:val="yellow"/>
          <w:u w:val="single"/>
        </w:rPr>
        <w:t>OU</w:t>
      </w:r>
    </w:p>
    <w:p w14:paraId="7919E6DE" w14:textId="77777777" w:rsidR="000F55CF" w:rsidRPr="008C60E6" w:rsidRDefault="000F55CF" w:rsidP="001E0C49">
      <w:pPr>
        <w:pStyle w:val="PargrafodaLista"/>
        <w:pBdr>
          <w:top w:val="nil"/>
          <w:left w:val="nil"/>
          <w:bottom w:val="nil"/>
          <w:right w:val="nil"/>
          <w:between w:val="nil"/>
        </w:pBdr>
        <w:spacing w:line="276" w:lineRule="auto"/>
        <w:ind w:left="0"/>
        <w:jc w:val="center"/>
        <w:rPr>
          <w:rFonts w:ascii="Arial" w:eastAsia="Arial" w:hAnsi="Arial"/>
          <w:iCs/>
          <w:color w:val="FF0000"/>
          <w:sz w:val="22"/>
          <w:szCs w:val="22"/>
        </w:rPr>
      </w:pPr>
    </w:p>
    <w:p w14:paraId="2AE9B0FA" w14:textId="5E67641E" w:rsidR="000F55CF" w:rsidRPr="00263E5F" w:rsidRDefault="00263E5F" w:rsidP="001E0C49">
      <w:pPr>
        <w:pStyle w:val="PargrafodaLista"/>
        <w:numPr>
          <w:ilvl w:val="1"/>
          <w:numId w:val="20"/>
        </w:numPr>
        <w:pBdr>
          <w:top w:val="nil"/>
          <w:left w:val="nil"/>
          <w:bottom w:val="nil"/>
          <w:right w:val="nil"/>
          <w:between w:val="nil"/>
        </w:pBdr>
        <w:tabs>
          <w:tab w:val="left" w:pos="426"/>
          <w:tab w:val="left" w:pos="567"/>
        </w:tabs>
        <w:spacing w:line="276" w:lineRule="auto"/>
        <w:ind w:left="0" w:firstLine="0"/>
        <w:jc w:val="both"/>
        <w:rPr>
          <w:rFonts w:ascii="Arial" w:eastAsia="Arial" w:hAnsi="Arial"/>
          <w:iCs/>
          <w:color w:val="FF0000"/>
          <w:sz w:val="22"/>
          <w:szCs w:val="22"/>
        </w:rPr>
      </w:pPr>
      <w:r w:rsidRPr="00263E5F">
        <w:rPr>
          <w:rFonts w:ascii="Arial" w:hAnsi="Arial"/>
          <w:color w:val="FF0000"/>
          <w:sz w:val="22"/>
          <w:szCs w:val="22"/>
        </w:rPr>
        <w:t xml:space="preserve">O fornecedor será selecionado por meio da realização de procedimento de DISPENSA DE LICITAÇÃO, com fundamento na hipótese do art. 75, inciso </w:t>
      </w:r>
      <w:r w:rsidRPr="00263E5F">
        <w:rPr>
          <w:rFonts w:ascii="Arial" w:hAnsi="Arial"/>
          <w:color w:val="FF0000"/>
          <w:sz w:val="22"/>
          <w:szCs w:val="22"/>
          <w:highlight w:val="yellow"/>
        </w:rPr>
        <w:t>.........</w:t>
      </w:r>
      <w:r w:rsidRPr="00263E5F">
        <w:rPr>
          <w:rFonts w:ascii="Arial" w:hAnsi="Arial"/>
          <w:color w:val="FF0000"/>
          <w:sz w:val="22"/>
          <w:szCs w:val="22"/>
        </w:rPr>
        <w:t>, da Lei Federal n.º 14.133/2021.</w:t>
      </w:r>
    </w:p>
    <w:p w14:paraId="35B857F9" w14:textId="77777777" w:rsidR="00263E5F" w:rsidRDefault="00263E5F" w:rsidP="001E0C49">
      <w:pPr>
        <w:pStyle w:val="PargrafodaLista"/>
        <w:pBdr>
          <w:top w:val="nil"/>
          <w:left w:val="nil"/>
          <w:bottom w:val="nil"/>
          <w:right w:val="nil"/>
          <w:between w:val="nil"/>
        </w:pBdr>
        <w:tabs>
          <w:tab w:val="left" w:pos="426"/>
        </w:tabs>
        <w:spacing w:line="276" w:lineRule="auto"/>
        <w:ind w:left="0"/>
        <w:jc w:val="center"/>
        <w:rPr>
          <w:rFonts w:ascii="Arial" w:eastAsia="Arial" w:hAnsi="Arial"/>
          <w:b/>
          <w:bCs/>
          <w:iCs/>
          <w:color w:val="FF0000"/>
          <w:sz w:val="22"/>
          <w:szCs w:val="22"/>
          <w:highlight w:val="yellow"/>
          <w:u w:val="single"/>
        </w:rPr>
      </w:pPr>
    </w:p>
    <w:p w14:paraId="3D581BDC" w14:textId="2C64E52A" w:rsidR="000F55CF" w:rsidRPr="008C60E6" w:rsidRDefault="000F55CF" w:rsidP="001E0C49">
      <w:pPr>
        <w:pStyle w:val="PargrafodaLista"/>
        <w:pBdr>
          <w:top w:val="nil"/>
          <w:left w:val="nil"/>
          <w:bottom w:val="nil"/>
          <w:right w:val="nil"/>
          <w:between w:val="nil"/>
        </w:pBdr>
        <w:tabs>
          <w:tab w:val="left" w:pos="426"/>
        </w:tabs>
        <w:spacing w:line="276" w:lineRule="auto"/>
        <w:ind w:left="0"/>
        <w:jc w:val="center"/>
        <w:rPr>
          <w:rFonts w:ascii="Arial" w:eastAsia="Arial" w:hAnsi="Arial"/>
          <w:b/>
          <w:bCs/>
          <w:iCs/>
          <w:color w:val="FF0000"/>
          <w:sz w:val="22"/>
          <w:szCs w:val="22"/>
          <w:u w:val="single"/>
        </w:rPr>
      </w:pPr>
      <w:r w:rsidRPr="00263E5F">
        <w:rPr>
          <w:rFonts w:ascii="Arial" w:eastAsia="Arial" w:hAnsi="Arial"/>
          <w:b/>
          <w:bCs/>
          <w:iCs/>
          <w:color w:val="FF0000"/>
          <w:sz w:val="22"/>
          <w:szCs w:val="22"/>
          <w:highlight w:val="yellow"/>
          <w:u w:val="single"/>
        </w:rPr>
        <w:t>OU</w:t>
      </w:r>
    </w:p>
    <w:p w14:paraId="272967AA" w14:textId="77777777" w:rsidR="000F55CF" w:rsidRPr="008C60E6" w:rsidRDefault="000F55CF" w:rsidP="001E0C49">
      <w:pPr>
        <w:pStyle w:val="PargrafodaLista"/>
        <w:pBdr>
          <w:top w:val="nil"/>
          <w:left w:val="nil"/>
          <w:bottom w:val="nil"/>
          <w:right w:val="nil"/>
          <w:between w:val="nil"/>
        </w:pBdr>
        <w:tabs>
          <w:tab w:val="left" w:pos="426"/>
        </w:tabs>
        <w:spacing w:line="276" w:lineRule="auto"/>
        <w:ind w:left="0"/>
        <w:jc w:val="center"/>
        <w:rPr>
          <w:rFonts w:ascii="Arial" w:eastAsia="Arial" w:hAnsi="Arial"/>
          <w:iCs/>
          <w:color w:val="FF0000"/>
          <w:sz w:val="22"/>
          <w:szCs w:val="22"/>
        </w:rPr>
      </w:pPr>
    </w:p>
    <w:p w14:paraId="5B015BD2" w14:textId="25231B63" w:rsidR="00263E5F" w:rsidRPr="00263E5F" w:rsidRDefault="000F55CF" w:rsidP="001E0C49">
      <w:pPr>
        <w:pStyle w:val="PargrafodaLista"/>
        <w:numPr>
          <w:ilvl w:val="1"/>
          <w:numId w:val="20"/>
        </w:numPr>
        <w:tabs>
          <w:tab w:val="left" w:pos="426"/>
        </w:tabs>
        <w:spacing w:line="276" w:lineRule="auto"/>
        <w:ind w:left="0" w:firstLine="0"/>
        <w:jc w:val="both"/>
        <w:rPr>
          <w:rFonts w:ascii="Arial" w:eastAsia="Arial" w:hAnsi="Arial"/>
          <w:b/>
          <w:color w:val="FF0000"/>
          <w:sz w:val="22"/>
          <w:szCs w:val="22"/>
        </w:rPr>
      </w:pPr>
      <w:r w:rsidRPr="00263E5F">
        <w:rPr>
          <w:rFonts w:ascii="Arial" w:eastAsia="Arial" w:hAnsi="Arial"/>
          <w:color w:val="FF0000"/>
          <w:sz w:val="22"/>
          <w:szCs w:val="22"/>
        </w:rPr>
        <w:lastRenderedPageBreak/>
        <w:t>O</w:t>
      </w:r>
      <w:r w:rsidR="00263E5F" w:rsidRPr="00263E5F">
        <w:rPr>
          <w:rFonts w:ascii="Arial" w:eastAsia="Arial" w:hAnsi="Arial"/>
          <w:color w:val="FF0000"/>
          <w:sz w:val="22"/>
          <w:szCs w:val="22"/>
        </w:rPr>
        <w:t xml:space="preserve"> </w:t>
      </w:r>
      <w:r w:rsidRPr="00263E5F">
        <w:rPr>
          <w:rFonts w:ascii="Arial" w:eastAsia="Arial" w:hAnsi="Arial"/>
          <w:color w:val="FF0000"/>
          <w:sz w:val="22"/>
          <w:szCs w:val="22"/>
        </w:rPr>
        <w:t>fornecedor</w:t>
      </w:r>
      <w:r w:rsidR="00263E5F">
        <w:rPr>
          <w:rFonts w:ascii="Arial" w:eastAsia="Arial" w:hAnsi="Arial"/>
          <w:color w:val="FF0000"/>
          <w:sz w:val="22"/>
          <w:szCs w:val="22"/>
        </w:rPr>
        <w:t xml:space="preserve"> </w:t>
      </w:r>
      <w:r w:rsidR="00263E5F" w:rsidRPr="00263E5F">
        <w:rPr>
          <w:rFonts w:ascii="Arial" w:eastAsia="Arial" w:hAnsi="Arial"/>
          <w:iCs/>
          <w:color w:val="FF0000"/>
          <w:sz w:val="22"/>
          <w:szCs w:val="22"/>
        </w:rPr>
        <w:t>será selecionado por meio da realização de procedimento de INEXIGIBILIDADE DE LICITAÇÃO, com fundamento na hipótese do art. 74, inciso</w:t>
      </w:r>
      <w:r w:rsidR="00263E5F">
        <w:rPr>
          <w:rFonts w:ascii="Arial" w:eastAsia="Arial" w:hAnsi="Arial"/>
          <w:iCs/>
          <w:color w:val="FF0000"/>
          <w:sz w:val="22"/>
          <w:szCs w:val="22"/>
        </w:rPr>
        <w:t xml:space="preserve"> </w:t>
      </w:r>
      <w:r w:rsidR="00263E5F" w:rsidRPr="00263E5F">
        <w:rPr>
          <w:rFonts w:ascii="Arial" w:eastAsia="Arial" w:hAnsi="Arial"/>
          <w:iCs/>
          <w:color w:val="FF0000"/>
          <w:sz w:val="22"/>
          <w:szCs w:val="22"/>
          <w:highlight w:val="yellow"/>
        </w:rPr>
        <w:t>........</w:t>
      </w:r>
      <w:r w:rsidR="00263E5F" w:rsidRPr="00263E5F">
        <w:rPr>
          <w:rFonts w:ascii="Arial" w:eastAsia="Arial" w:hAnsi="Arial"/>
          <w:iCs/>
          <w:color w:val="FF0000"/>
          <w:sz w:val="22"/>
          <w:szCs w:val="22"/>
        </w:rPr>
        <w:t>, da Lei Federal n.º 14.133/2021.</w:t>
      </w:r>
    </w:p>
    <w:p w14:paraId="38C38C6D" w14:textId="77777777" w:rsidR="00263E5F" w:rsidRDefault="00263E5F" w:rsidP="001E0C49">
      <w:pPr>
        <w:pStyle w:val="PargrafodaLista"/>
        <w:tabs>
          <w:tab w:val="left" w:pos="426"/>
        </w:tabs>
        <w:spacing w:line="276" w:lineRule="auto"/>
        <w:ind w:left="0"/>
        <w:jc w:val="both"/>
        <w:rPr>
          <w:rFonts w:ascii="Arial" w:eastAsia="Arial" w:hAnsi="Arial"/>
          <w:iCs/>
          <w:color w:val="FF0000"/>
          <w:sz w:val="22"/>
          <w:szCs w:val="22"/>
        </w:rPr>
      </w:pPr>
    </w:p>
    <w:p w14:paraId="2C46487E" w14:textId="4F260CC4" w:rsidR="00263E5F" w:rsidRPr="00263E5F" w:rsidRDefault="00263E5F" w:rsidP="001E0C49">
      <w:pPr>
        <w:pBdr>
          <w:top w:val="nil"/>
          <w:left w:val="nil"/>
          <w:bottom w:val="nil"/>
          <w:right w:val="nil"/>
          <w:between w:val="nil"/>
        </w:pBdr>
        <w:spacing w:before="120" w:after="288" w:line="276" w:lineRule="auto"/>
        <w:jc w:val="center"/>
        <w:rPr>
          <w:rFonts w:ascii="Arial" w:hAnsi="Arial"/>
          <w:color w:val="FF0000"/>
          <w:sz w:val="22"/>
          <w:szCs w:val="22"/>
        </w:rPr>
      </w:pPr>
      <w:r w:rsidRPr="00D079B4">
        <w:rPr>
          <w:rFonts w:ascii="Arial" w:hAnsi="Arial"/>
          <w:b/>
          <w:bCs/>
          <w:color w:val="FF0000"/>
          <w:sz w:val="22"/>
          <w:szCs w:val="22"/>
          <w:highlight w:val="yellow"/>
          <w:u w:val="single"/>
        </w:rPr>
        <w:t>OU</w:t>
      </w:r>
    </w:p>
    <w:p w14:paraId="5A56E8DE" w14:textId="77777777" w:rsidR="00263E5F" w:rsidRPr="00F81C31" w:rsidRDefault="00263E5F" w:rsidP="001E0C49">
      <w:pPr>
        <w:numPr>
          <w:ilvl w:val="1"/>
          <w:numId w:val="20"/>
        </w:numPr>
        <w:pBdr>
          <w:top w:val="nil"/>
          <w:left w:val="nil"/>
          <w:bottom w:val="nil"/>
          <w:right w:val="nil"/>
          <w:between w:val="nil"/>
        </w:pBdr>
        <w:tabs>
          <w:tab w:val="left" w:pos="567"/>
        </w:tabs>
        <w:spacing w:before="120" w:after="288" w:line="276" w:lineRule="auto"/>
        <w:ind w:left="0" w:firstLine="0"/>
        <w:jc w:val="both"/>
        <w:rPr>
          <w:rFonts w:ascii="Arial" w:hAnsi="Arial"/>
          <w:color w:val="FF0000"/>
          <w:sz w:val="22"/>
          <w:szCs w:val="22"/>
        </w:rPr>
      </w:pPr>
      <w:r w:rsidRPr="00F81C31">
        <w:rPr>
          <w:rFonts w:ascii="Arial" w:eastAsia="Arial" w:hAnsi="Arial"/>
          <w:color w:val="FF0000"/>
          <w:sz w:val="22"/>
          <w:szCs w:val="22"/>
        </w:rPr>
        <w:t xml:space="preserve">O fornecedor será selecionado por meio da realização de procedimento de LICITAÇÃO, na modalidade PREGÃO, sob a forma ELETRÔNICA, com </w:t>
      </w:r>
      <w:r>
        <w:rPr>
          <w:rFonts w:ascii="Arial" w:eastAsia="Arial" w:hAnsi="Arial"/>
          <w:color w:val="FF0000"/>
          <w:sz w:val="22"/>
          <w:szCs w:val="22"/>
        </w:rPr>
        <w:t>fundamento na hipótese</w:t>
      </w:r>
      <w:r w:rsidRPr="00F81C31">
        <w:rPr>
          <w:rFonts w:ascii="Arial" w:eastAsia="Arial" w:hAnsi="Arial"/>
          <w:color w:val="FF0000"/>
          <w:sz w:val="22"/>
          <w:szCs w:val="22"/>
        </w:rPr>
        <w:t xml:space="preserve"> do Art. 28, </w:t>
      </w:r>
      <w:r>
        <w:rPr>
          <w:rFonts w:ascii="Arial" w:eastAsia="Arial" w:hAnsi="Arial"/>
          <w:color w:val="FF0000"/>
          <w:sz w:val="22"/>
          <w:szCs w:val="22"/>
        </w:rPr>
        <w:t xml:space="preserve">inciso </w:t>
      </w:r>
      <w:r w:rsidRPr="00F81C31">
        <w:rPr>
          <w:rFonts w:ascii="Arial" w:eastAsia="Arial" w:hAnsi="Arial"/>
          <w:color w:val="FF0000"/>
          <w:sz w:val="22"/>
          <w:szCs w:val="22"/>
        </w:rPr>
        <w:t>I</w:t>
      </w:r>
      <w:r>
        <w:rPr>
          <w:rFonts w:ascii="Arial" w:eastAsia="Arial" w:hAnsi="Arial"/>
          <w:color w:val="FF0000"/>
          <w:sz w:val="22"/>
          <w:szCs w:val="22"/>
        </w:rPr>
        <w:t>,</w:t>
      </w:r>
      <w:r w:rsidRPr="00F81C31">
        <w:rPr>
          <w:rFonts w:ascii="Arial" w:eastAsia="Arial" w:hAnsi="Arial"/>
          <w:color w:val="FF0000"/>
          <w:sz w:val="22"/>
          <w:szCs w:val="22"/>
        </w:rPr>
        <w:t xml:space="preserve"> da Lei </w:t>
      </w:r>
      <w:r>
        <w:rPr>
          <w:rFonts w:ascii="Arial" w:eastAsia="Arial" w:hAnsi="Arial"/>
          <w:color w:val="FF0000"/>
          <w:sz w:val="22"/>
          <w:szCs w:val="22"/>
        </w:rPr>
        <w:t xml:space="preserve">Federal </w:t>
      </w:r>
      <w:r w:rsidRPr="00F81C31">
        <w:rPr>
          <w:rFonts w:ascii="Arial" w:eastAsia="Arial" w:hAnsi="Arial"/>
          <w:color w:val="FF0000"/>
          <w:sz w:val="22"/>
          <w:szCs w:val="22"/>
        </w:rPr>
        <w:t>n</w:t>
      </w:r>
      <w:r>
        <w:rPr>
          <w:rFonts w:ascii="Arial" w:eastAsia="Arial" w:hAnsi="Arial"/>
          <w:color w:val="FF0000"/>
          <w:sz w:val="22"/>
          <w:szCs w:val="22"/>
        </w:rPr>
        <w:t>.</w:t>
      </w:r>
      <w:r w:rsidRPr="00F81C31">
        <w:rPr>
          <w:rFonts w:ascii="Arial" w:eastAsia="Arial" w:hAnsi="Arial"/>
          <w:color w:val="FF0000"/>
          <w:sz w:val="22"/>
          <w:szCs w:val="22"/>
        </w:rPr>
        <w:t>º 14.133/2021.</w:t>
      </w:r>
    </w:p>
    <w:p w14:paraId="1C24A03D" w14:textId="07656CFC" w:rsidR="00E123DD" w:rsidRPr="00263E5F" w:rsidRDefault="00263E5F" w:rsidP="001E0C49">
      <w:pPr>
        <w:numPr>
          <w:ilvl w:val="1"/>
          <w:numId w:val="20"/>
        </w:numPr>
        <w:pBdr>
          <w:top w:val="nil"/>
          <w:left w:val="nil"/>
          <w:bottom w:val="nil"/>
          <w:right w:val="nil"/>
          <w:between w:val="nil"/>
        </w:pBdr>
        <w:tabs>
          <w:tab w:val="left" w:pos="567"/>
        </w:tabs>
        <w:spacing w:before="120" w:after="288" w:line="276" w:lineRule="auto"/>
        <w:ind w:left="0" w:firstLine="0"/>
        <w:jc w:val="both"/>
        <w:rPr>
          <w:rFonts w:ascii="Arial" w:hAnsi="Arial"/>
          <w:color w:val="FF0000"/>
          <w:sz w:val="22"/>
          <w:szCs w:val="22"/>
        </w:rPr>
      </w:pPr>
      <w:r w:rsidRPr="00D079B4">
        <w:rPr>
          <w:rFonts w:ascii="Arial" w:eastAsia="Arial" w:hAnsi="Arial"/>
          <w:color w:val="FF0000"/>
          <w:sz w:val="22"/>
          <w:szCs w:val="22"/>
        </w:rPr>
        <w:t xml:space="preserve">Todas as regras de participação no certame, bem como as informações sobre cadastramento inicial e julgamento da proposta estarão pormenorizados no </w:t>
      </w:r>
      <w:r>
        <w:rPr>
          <w:rFonts w:ascii="Arial" w:eastAsia="Arial" w:hAnsi="Arial"/>
          <w:color w:val="FF0000"/>
          <w:sz w:val="22"/>
          <w:szCs w:val="22"/>
        </w:rPr>
        <w:t>Edital de Pregão</w:t>
      </w:r>
      <w:r w:rsidRPr="003B6DB4">
        <w:rPr>
          <w:rFonts w:ascii="Arial" w:eastAsia="Arial" w:hAnsi="Arial"/>
          <w:color w:val="FF0000"/>
          <w:sz w:val="22"/>
          <w:szCs w:val="22"/>
        </w:rPr>
        <w:t xml:space="preserve"> Eletrônic</w:t>
      </w:r>
      <w:r>
        <w:rPr>
          <w:rFonts w:ascii="Arial" w:eastAsia="Arial" w:hAnsi="Arial"/>
          <w:color w:val="FF0000"/>
          <w:sz w:val="22"/>
          <w:szCs w:val="22"/>
        </w:rPr>
        <w:t>o</w:t>
      </w:r>
      <w:r w:rsidRPr="003B6DB4">
        <w:rPr>
          <w:rFonts w:ascii="Arial" w:eastAsia="Arial" w:hAnsi="Arial"/>
          <w:color w:val="FF0000"/>
          <w:sz w:val="22"/>
          <w:szCs w:val="22"/>
        </w:rPr>
        <w:t>.</w:t>
      </w:r>
    </w:p>
    <w:p w14:paraId="61664C02" w14:textId="0F0BAFAF" w:rsidR="009F348F" w:rsidRPr="008C60E6" w:rsidRDefault="009F348F" w:rsidP="001E0C49">
      <w:pPr>
        <w:keepNext/>
        <w:keepLines/>
        <w:pBdr>
          <w:top w:val="nil"/>
          <w:left w:val="nil"/>
          <w:bottom w:val="nil"/>
          <w:right w:val="nil"/>
          <w:between w:val="nil"/>
        </w:pBdr>
        <w:tabs>
          <w:tab w:val="left" w:pos="567"/>
        </w:tabs>
        <w:spacing w:line="276" w:lineRule="auto"/>
        <w:ind w:left="357"/>
        <w:jc w:val="both"/>
        <w:rPr>
          <w:rFonts w:ascii="Arial" w:eastAsia="Arial" w:hAnsi="Arial"/>
          <w:b/>
          <w:color w:val="000000"/>
          <w:sz w:val="22"/>
          <w:szCs w:val="22"/>
        </w:rPr>
      </w:pPr>
      <w:r w:rsidRPr="008C60E6">
        <w:rPr>
          <w:rFonts w:ascii="Arial" w:eastAsia="Arial" w:hAnsi="Arial"/>
          <w:b/>
          <w:color w:val="000000"/>
          <w:sz w:val="22"/>
          <w:szCs w:val="22"/>
        </w:rPr>
        <w:t xml:space="preserve">Exigências de </w:t>
      </w:r>
      <w:r w:rsidR="002D35B0">
        <w:rPr>
          <w:rFonts w:ascii="Arial" w:eastAsia="Arial" w:hAnsi="Arial"/>
          <w:b/>
          <w:color w:val="000000"/>
          <w:sz w:val="22"/>
          <w:szCs w:val="22"/>
        </w:rPr>
        <w:t>H</w:t>
      </w:r>
      <w:r w:rsidRPr="008C60E6">
        <w:rPr>
          <w:rFonts w:ascii="Arial" w:eastAsia="Arial" w:hAnsi="Arial"/>
          <w:b/>
          <w:color w:val="000000"/>
          <w:sz w:val="22"/>
          <w:szCs w:val="22"/>
        </w:rPr>
        <w:t>abilitação</w:t>
      </w:r>
    </w:p>
    <w:p w14:paraId="35DC977D" w14:textId="77777777" w:rsidR="00E123DD" w:rsidRPr="008C60E6" w:rsidRDefault="00E123DD" w:rsidP="001E0C49">
      <w:pPr>
        <w:keepNext/>
        <w:keepLines/>
        <w:pBdr>
          <w:top w:val="nil"/>
          <w:left w:val="nil"/>
          <w:bottom w:val="nil"/>
          <w:right w:val="nil"/>
          <w:between w:val="nil"/>
        </w:pBdr>
        <w:tabs>
          <w:tab w:val="left" w:pos="567"/>
        </w:tabs>
        <w:spacing w:line="276" w:lineRule="auto"/>
        <w:jc w:val="both"/>
        <w:rPr>
          <w:rFonts w:ascii="Arial" w:eastAsia="Arial" w:hAnsi="Arial"/>
          <w:b/>
          <w:color w:val="000000"/>
          <w:sz w:val="22"/>
          <w:szCs w:val="22"/>
        </w:rPr>
      </w:pPr>
    </w:p>
    <w:p w14:paraId="2C7EDEBD" w14:textId="709CEDD4" w:rsidR="009F348F" w:rsidRPr="008649F2" w:rsidRDefault="009F348F" w:rsidP="001E0C49">
      <w:pPr>
        <w:numPr>
          <w:ilvl w:val="1"/>
          <w:numId w:val="20"/>
        </w:numPr>
        <w:pBdr>
          <w:top w:val="nil"/>
          <w:left w:val="nil"/>
          <w:bottom w:val="nil"/>
          <w:right w:val="nil"/>
          <w:between w:val="nil"/>
        </w:pBdr>
        <w:tabs>
          <w:tab w:val="left" w:pos="426"/>
          <w:tab w:val="left" w:pos="567"/>
        </w:tabs>
        <w:spacing w:line="276" w:lineRule="auto"/>
        <w:ind w:left="0" w:firstLine="0"/>
        <w:jc w:val="both"/>
        <w:rPr>
          <w:rFonts w:ascii="Arial" w:hAnsi="Arial"/>
          <w:color w:val="FF0000"/>
          <w:sz w:val="22"/>
          <w:szCs w:val="22"/>
        </w:rPr>
      </w:pPr>
      <w:r w:rsidRPr="008649F2">
        <w:rPr>
          <w:rFonts w:ascii="Arial" w:hAnsi="Arial"/>
          <w:sz w:val="22"/>
          <w:szCs w:val="22"/>
        </w:rPr>
        <w:t xml:space="preserve">As exigências de habilitação jurídica e de regularidade fiscal e trabalhista são as usuais para a generalidade dos objetos, </w:t>
      </w:r>
      <w:r w:rsidR="00E123DD" w:rsidRPr="008649F2">
        <w:rPr>
          <w:rFonts w:ascii="Arial" w:hAnsi="Arial"/>
          <w:sz w:val="22"/>
          <w:szCs w:val="22"/>
        </w:rPr>
        <w:t xml:space="preserve">conforme disciplinado no </w:t>
      </w:r>
      <w:r w:rsidR="00E123DD" w:rsidRPr="008649F2">
        <w:rPr>
          <w:rFonts w:ascii="Arial" w:hAnsi="Arial"/>
          <w:color w:val="FF0000"/>
          <w:sz w:val="22"/>
          <w:szCs w:val="22"/>
        </w:rPr>
        <w:t>Anexo I do Aviso de Dispensa Eletrônica</w:t>
      </w:r>
      <w:r w:rsidR="008649F2" w:rsidRPr="008649F2">
        <w:rPr>
          <w:rFonts w:ascii="Arial" w:hAnsi="Arial"/>
          <w:color w:val="FF0000"/>
          <w:sz w:val="22"/>
          <w:szCs w:val="22"/>
        </w:rPr>
        <w:t xml:space="preserve"> </w:t>
      </w:r>
      <w:r w:rsidR="008649F2" w:rsidRPr="00D323EA">
        <w:rPr>
          <w:rFonts w:ascii="Arial" w:hAnsi="Arial"/>
          <w:b/>
          <w:bCs/>
          <w:color w:val="FF0000"/>
          <w:sz w:val="22"/>
          <w:szCs w:val="22"/>
          <w:highlight w:val="yellow"/>
          <w:u w:val="single"/>
        </w:rPr>
        <w:t>OU</w:t>
      </w:r>
      <w:r w:rsidR="008649F2" w:rsidRPr="00946874">
        <w:rPr>
          <w:rFonts w:ascii="Arial" w:hAnsi="Arial"/>
          <w:color w:val="FF0000"/>
          <w:sz w:val="22"/>
          <w:szCs w:val="22"/>
        </w:rPr>
        <w:t xml:space="preserve"> </w:t>
      </w:r>
      <w:r w:rsidR="008649F2" w:rsidRPr="008649F2">
        <w:rPr>
          <w:rFonts w:ascii="Arial" w:hAnsi="Arial"/>
          <w:color w:val="FF0000"/>
          <w:sz w:val="22"/>
          <w:szCs w:val="22"/>
        </w:rPr>
        <w:t>Edital</w:t>
      </w:r>
      <w:r w:rsidR="00751AF4">
        <w:rPr>
          <w:rFonts w:ascii="Arial" w:hAnsi="Arial"/>
          <w:color w:val="FF0000"/>
          <w:sz w:val="22"/>
          <w:szCs w:val="22"/>
        </w:rPr>
        <w:t xml:space="preserve"> de Pregão Eletrônico</w:t>
      </w:r>
      <w:r w:rsidR="008649F2" w:rsidRPr="008649F2">
        <w:rPr>
          <w:rFonts w:ascii="Arial" w:hAnsi="Arial"/>
          <w:color w:val="FF0000"/>
          <w:sz w:val="22"/>
          <w:szCs w:val="22"/>
        </w:rPr>
        <w:t>.</w:t>
      </w:r>
    </w:p>
    <w:p w14:paraId="0D036A8E" w14:textId="571B94BD" w:rsidR="00280958" w:rsidRPr="008649F2" w:rsidRDefault="00280958" w:rsidP="001E0C49">
      <w:pPr>
        <w:pBdr>
          <w:top w:val="nil"/>
          <w:left w:val="nil"/>
          <w:bottom w:val="nil"/>
          <w:right w:val="nil"/>
          <w:between w:val="nil"/>
        </w:pBdr>
        <w:spacing w:line="276" w:lineRule="auto"/>
        <w:jc w:val="both"/>
        <w:rPr>
          <w:rFonts w:ascii="Arial" w:hAnsi="Arial"/>
          <w:color w:val="FF0000"/>
          <w:sz w:val="22"/>
          <w:szCs w:val="22"/>
        </w:rPr>
      </w:pPr>
    </w:p>
    <w:p w14:paraId="70FCBFB8" w14:textId="5EF6CDC9" w:rsidR="00E123DD" w:rsidRPr="008C60E6" w:rsidRDefault="00280958" w:rsidP="001E0C49">
      <w:pPr>
        <w:pBdr>
          <w:top w:val="nil"/>
          <w:left w:val="nil"/>
          <w:bottom w:val="nil"/>
          <w:right w:val="nil"/>
          <w:between w:val="nil"/>
        </w:pBdr>
        <w:spacing w:before="120" w:after="288" w:line="276" w:lineRule="auto"/>
        <w:ind w:left="142"/>
        <w:jc w:val="both"/>
        <w:rPr>
          <w:rFonts w:ascii="Arial" w:hAnsi="Arial"/>
          <w:sz w:val="22"/>
          <w:szCs w:val="22"/>
        </w:rPr>
      </w:pPr>
      <w:r w:rsidRPr="008C60E6">
        <w:rPr>
          <w:rFonts w:ascii="Arial" w:hAnsi="Arial"/>
          <w:sz w:val="22"/>
          <w:szCs w:val="22"/>
          <w:highlight w:val="yellow"/>
        </w:rPr>
        <w:t>(Caso a dispensa não ocorra pelo meio eletrônico, inserir aqui a redação padrão do Anexo I ou especificar quais os documentos de habilitação serão exigidos no presente caso.)</w:t>
      </w:r>
    </w:p>
    <w:p w14:paraId="1A33D5B9" w14:textId="2BA7EC3B" w:rsidR="009F348F" w:rsidRPr="008C60E6" w:rsidRDefault="009F348F" w:rsidP="001E0C49">
      <w:pPr>
        <w:keepNext/>
        <w:keepLines/>
        <w:pBdr>
          <w:top w:val="nil"/>
          <w:left w:val="nil"/>
          <w:bottom w:val="nil"/>
          <w:right w:val="nil"/>
          <w:between w:val="nil"/>
        </w:pBdr>
        <w:tabs>
          <w:tab w:val="left" w:pos="567"/>
        </w:tabs>
        <w:spacing w:line="276" w:lineRule="auto"/>
        <w:ind w:firstLine="426"/>
        <w:jc w:val="both"/>
        <w:rPr>
          <w:rFonts w:ascii="Arial" w:eastAsia="Arial" w:hAnsi="Arial"/>
          <w:b/>
          <w:sz w:val="22"/>
          <w:szCs w:val="22"/>
        </w:rPr>
      </w:pPr>
      <w:r w:rsidRPr="00946874">
        <w:rPr>
          <w:rFonts w:ascii="Arial" w:eastAsia="Arial" w:hAnsi="Arial"/>
          <w:b/>
          <w:color w:val="FF0000"/>
          <w:sz w:val="22"/>
          <w:szCs w:val="22"/>
          <w:highlight w:val="yellow"/>
        </w:rPr>
        <w:t>Qualificação Econômico-Financeira</w:t>
      </w:r>
      <w:r w:rsidR="00BC1816" w:rsidRPr="00946874">
        <w:rPr>
          <w:rFonts w:ascii="Arial" w:eastAsia="Arial" w:hAnsi="Arial"/>
          <w:b/>
          <w:color w:val="FF0000"/>
          <w:sz w:val="22"/>
          <w:szCs w:val="22"/>
          <w:highlight w:val="yellow"/>
        </w:rPr>
        <w:t xml:space="preserve"> </w:t>
      </w:r>
      <w:r w:rsidR="00946874" w:rsidRPr="00946874">
        <w:rPr>
          <w:rFonts w:ascii="Arial" w:eastAsia="Arial" w:hAnsi="Arial"/>
          <w:b/>
          <w:color w:val="FF0000"/>
          <w:sz w:val="22"/>
          <w:szCs w:val="22"/>
          <w:highlight w:val="yellow"/>
        </w:rPr>
        <w:t>(RETIRAR SE NÃO EXIGIR)</w:t>
      </w:r>
    </w:p>
    <w:p w14:paraId="4A8F7018" w14:textId="77777777" w:rsidR="00E123DD" w:rsidRPr="008C60E6" w:rsidRDefault="00E123DD" w:rsidP="001E0C49">
      <w:pPr>
        <w:keepNext/>
        <w:keepLines/>
        <w:pBdr>
          <w:top w:val="nil"/>
          <w:left w:val="nil"/>
          <w:bottom w:val="nil"/>
          <w:right w:val="nil"/>
          <w:between w:val="nil"/>
        </w:pBdr>
        <w:tabs>
          <w:tab w:val="left" w:pos="567"/>
        </w:tabs>
        <w:spacing w:line="276" w:lineRule="auto"/>
        <w:jc w:val="both"/>
        <w:rPr>
          <w:rFonts w:ascii="Arial" w:eastAsia="Arial" w:hAnsi="Arial"/>
          <w:b/>
          <w:sz w:val="22"/>
          <w:szCs w:val="22"/>
        </w:rPr>
      </w:pPr>
    </w:p>
    <w:p w14:paraId="33B46AB7" w14:textId="21D34060" w:rsidR="008649F2" w:rsidRPr="008649F2" w:rsidRDefault="008C60E6" w:rsidP="001E0C49">
      <w:pPr>
        <w:numPr>
          <w:ilvl w:val="1"/>
          <w:numId w:val="20"/>
        </w:numPr>
        <w:pBdr>
          <w:top w:val="nil"/>
          <w:left w:val="nil"/>
          <w:bottom w:val="nil"/>
          <w:right w:val="nil"/>
          <w:between w:val="nil"/>
        </w:pBdr>
        <w:tabs>
          <w:tab w:val="left" w:pos="426"/>
          <w:tab w:val="left" w:pos="567"/>
        </w:tabs>
        <w:spacing w:line="276" w:lineRule="auto"/>
        <w:ind w:left="0" w:firstLine="0"/>
        <w:jc w:val="both"/>
        <w:rPr>
          <w:rFonts w:ascii="Arial" w:hAnsi="Arial"/>
          <w:color w:val="FF0000"/>
          <w:sz w:val="22"/>
          <w:szCs w:val="22"/>
        </w:rPr>
      </w:pPr>
      <w:r w:rsidRPr="008649F2">
        <w:rPr>
          <w:rStyle w:val="ui-provider"/>
          <w:rFonts w:ascii="Arial" w:hAnsi="Arial"/>
          <w:sz w:val="22"/>
          <w:szCs w:val="22"/>
        </w:rPr>
        <w:t xml:space="preserve"> </w:t>
      </w:r>
      <w:r w:rsidR="009F348F" w:rsidRPr="008649F2">
        <w:rPr>
          <w:rStyle w:val="ui-provider"/>
          <w:rFonts w:ascii="Arial" w:hAnsi="Arial"/>
          <w:sz w:val="22"/>
          <w:szCs w:val="22"/>
        </w:rPr>
        <w:t xml:space="preserve">Os critérios de qualificação econômico-financeira a serem atendidos pelo fornecedor estão previstos </w:t>
      </w:r>
      <w:r w:rsidR="00E123DD" w:rsidRPr="008649F2">
        <w:rPr>
          <w:rStyle w:val="ui-provider"/>
          <w:rFonts w:ascii="Arial" w:hAnsi="Arial"/>
          <w:sz w:val="22"/>
          <w:szCs w:val="22"/>
        </w:rPr>
        <w:t xml:space="preserve">no </w:t>
      </w:r>
      <w:r w:rsidR="008649F2" w:rsidRPr="008649F2">
        <w:rPr>
          <w:rFonts w:ascii="Arial" w:hAnsi="Arial"/>
          <w:color w:val="FF0000"/>
          <w:sz w:val="22"/>
          <w:szCs w:val="22"/>
        </w:rPr>
        <w:t xml:space="preserve">Anexo I do Aviso de Dispensa Eletrônica </w:t>
      </w:r>
      <w:r w:rsidR="008649F2" w:rsidRPr="00D323EA">
        <w:rPr>
          <w:rFonts w:ascii="Arial" w:hAnsi="Arial"/>
          <w:b/>
          <w:bCs/>
          <w:color w:val="FF0000"/>
          <w:sz w:val="22"/>
          <w:szCs w:val="22"/>
          <w:highlight w:val="yellow"/>
          <w:u w:val="single"/>
        </w:rPr>
        <w:t>OU</w:t>
      </w:r>
      <w:r w:rsidR="00946874">
        <w:rPr>
          <w:rFonts w:ascii="Arial" w:hAnsi="Arial"/>
          <w:b/>
          <w:bCs/>
          <w:color w:val="FF0000"/>
          <w:sz w:val="22"/>
          <w:szCs w:val="22"/>
        </w:rPr>
        <w:t xml:space="preserve"> </w:t>
      </w:r>
      <w:r w:rsidR="008649F2" w:rsidRPr="008649F2">
        <w:rPr>
          <w:rFonts w:ascii="Arial" w:hAnsi="Arial"/>
          <w:color w:val="FF0000"/>
          <w:sz w:val="22"/>
          <w:szCs w:val="22"/>
        </w:rPr>
        <w:t>Edital</w:t>
      </w:r>
      <w:r w:rsidR="00751AF4">
        <w:rPr>
          <w:rFonts w:ascii="Arial" w:hAnsi="Arial"/>
          <w:color w:val="FF0000"/>
          <w:sz w:val="22"/>
          <w:szCs w:val="22"/>
        </w:rPr>
        <w:t xml:space="preserve"> de Pregão Eletrônico</w:t>
      </w:r>
      <w:r w:rsidR="008649F2" w:rsidRPr="008649F2">
        <w:rPr>
          <w:rFonts w:ascii="Arial" w:hAnsi="Arial"/>
          <w:color w:val="FF0000"/>
          <w:sz w:val="22"/>
          <w:szCs w:val="22"/>
        </w:rPr>
        <w:t>.</w:t>
      </w:r>
    </w:p>
    <w:p w14:paraId="3A22D36B" w14:textId="2B6EBC68" w:rsidR="00280958" w:rsidRPr="008649F2" w:rsidRDefault="00280958" w:rsidP="001E0C49">
      <w:pPr>
        <w:pBdr>
          <w:top w:val="nil"/>
          <w:left w:val="nil"/>
          <w:bottom w:val="nil"/>
          <w:right w:val="nil"/>
          <w:between w:val="nil"/>
        </w:pBdr>
        <w:tabs>
          <w:tab w:val="left" w:pos="426"/>
        </w:tabs>
        <w:spacing w:line="276" w:lineRule="auto"/>
        <w:jc w:val="both"/>
        <w:rPr>
          <w:rStyle w:val="ui-provider"/>
          <w:rFonts w:ascii="Arial" w:hAnsi="Arial"/>
          <w:sz w:val="22"/>
          <w:szCs w:val="22"/>
        </w:rPr>
      </w:pPr>
    </w:p>
    <w:p w14:paraId="635EE236" w14:textId="3D417C33" w:rsidR="00E123DD" w:rsidRPr="008C60E6" w:rsidRDefault="00280958" w:rsidP="001E0C49">
      <w:pPr>
        <w:pBdr>
          <w:top w:val="nil"/>
          <w:left w:val="nil"/>
          <w:bottom w:val="nil"/>
          <w:right w:val="nil"/>
          <w:between w:val="nil"/>
        </w:pBdr>
        <w:spacing w:before="120" w:after="288" w:line="276" w:lineRule="auto"/>
        <w:jc w:val="both"/>
        <w:rPr>
          <w:rStyle w:val="ui-provider"/>
          <w:rFonts w:ascii="Arial" w:eastAsia="Arial" w:hAnsi="Arial"/>
          <w:iCs/>
          <w:sz w:val="22"/>
          <w:szCs w:val="22"/>
        </w:rPr>
      </w:pPr>
      <w:r w:rsidRPr="008C60E6">
        <w:rPr>
          <w:rFonts w:ascii="Arial" w:hAnsi="Arial"/>
          <w:sz w:val="22"/>
          <w:szCs w:val="22"/>
          <w:highlight w:val="yellow"/>
        </w:rPr>
        <w:t>(Caso a dispensa não ocorra pelo meio eletrônico, inserir aqui a redação padrão do Anexo I ou especificar quais os documentos de habilitação serão exigidos no presente caso.)</w:t>
      </w:r>
    </w:p>
    <w:p w14:paraId="3E411CAC" w14:textId="20D6DC06" w:rsidR="009F348F" w:rsidRPr="008C60E6" w:rsidRDefault="009F348F" w:rsidP="001E0C49">
      <w:pPr>
        <w:pStyle w:val="PargrafodaLista"/>
        <w:keepNext/>
        <w:keepLines/>
        <w:pBdr>
          <w:top w:val="nil"/>
          <w:left w:val="nil"/>
          <w:bottom w:val="nil"/>
          <w:right w:val="nil"/>
          <w:between w:val="nil"/>
        </w:pBdr>
        <w:tabs>
          <w:tab w:val="left" w:pos="567"/>
        </w:tabs>
        <w:spacing w:line="276" w:lineRule="auto"/>
        <w:ind w:left="360"/>
        <w:jc w:val="both"/>
        <w:rPr>
          <w:rFonts w:ascii="Arial" w:eastAsia="Arial" w:hAnsi="Arial"/>
          <w:b/>
          <w:color w:val="FF0000"/>
          <w:sz w:val="22"/>
          <w:szCs w:val="22"/>
        </w:rPr>
      </w:pPr>
      <w:r w:rsidRPr="00946874">
        <w:rPr>
          <w:rFonts w:ascii="Arial" w:eastAsia="Arial" w:hAnsi="Arial"/>
          <w:b/>
          <w:color w:val="FF0000"/>
          <w:sz w:val="22"/>
          <w:szCs w:val="22"/>
          <w:highlight w:val="yellow"/>
        </w:rPr>
        <w:t>Qualificação Técnica</w:t>
      </w:r>
      <w:r w:rsidR="0084151F" w:rsidRPr="00946874">
        <w:rPr>
          <w:rFonts w:ascii="Arial" w:eastAsia="Arial" w:hAnsi="Arial"/>
          <w:b/>
          <w:color w:val="FF0000"/>
          <w:sz w:val="22"/>
          <w:szCs w:val="22"/>
          <w:highlight w:val="yellow"/>
        </w:rPr>
        <w:t xml:space="preserve"> (RETIRAR SE NÃO EXIGIR)</w:t>
      </w:r>
    </w:p>
    <w:p w14:paraId="40FE34F7" w14:textId="77777777" w:rsidR="00E123DD" w:rsidRPr="008C60E6" w:rsidRDefault="00E123DD" w:rsidP="001E0C49">
      <w:pPr>
        <w:pStyle w:val="PargrafodaLista"/>
        <w:keepNext/>
        <w:keepLines/>
        <w:pBdr>
          <w:top w:val="nil"/>
          <w:left w:val="nil"/>
          <w:bottom w:val="nil"/>
          <w:right w:val="nil"/>
          <w:between w:val="nil"/>
        </w:pBdr>
        <w:tabs>
          <w:tab w:val="left" w:pos="567"/>
          <w:tab w:val="left" w:pos="1701"/>
        </w:tabs>
        <w:spacing w:line="276" w:lineRule="auto"/>
        <w:ind w:left="360"/>
        <w:jc w:val="both"/>
        <w:rPr>
          <w:rFonts w:ascii="Arial" w:eastAsia="Arial" w:hAnsi="Arial"/>
          <w:iCs/>
          <w:sz w:val="22"/>
          <w:szCs w:val="22"/>
        </w:rPr>
      </w:pPr>
    </w:p>
    <w:p w14:paraId="62F5D0D1" w14:textId="136E4B8A" w:rsidR="009F348F" w:rsidRPr="008C60E6" w:rsidRDefault="009F348F" w:rsidP="001E0C49">
      <w:pPr>
        <w:numPr>
          <w:ilvl w:val="1"/>
          <w:numId w:val="20"/>
        </w:numPr>
        <w:pBdr>
          <w:top w:val="nil"/>
          <w:left w:val="nil"/>
          <w:bottom w:val="nil"/>
          <w:right w:val="nil"/>
          <w:between w:val="nil"/>
        </w:pBdr>
        <w:tabs>
          <w:tab w:val="left" w:pos="426"/>
        </w:tabs>
        <w:spacing w:line="276" w:lineRule="auto"/>
        <w:ind w:left="0" w:firstLine="0"/>
        <w:jc w:val="both"/>
        <w:rPr>
          <w:rFonts w:ascii="Arial" w:eastAsia="Arial" w:hAnsi="Arial"/>
          <w:iCs/>
          <w:sz w:val="22"/>
          <w:szCs w:val="22"/>
        </w:rPr>
      </w:pPr>
      <w:r w:rsidRPr="008C60E6">
        <w:rPr>
          <w:rFonts w:ascii="Arial" w:eastAsia="Arial" w:hAnsi="Arial"/>
          <w:iCs/>
          <w:color w:val="FF0000"/>
          <w:sz w:val="22"/>
          <w:szCs w:val="22"/>
        </w:rPr>
        <w:t>Registro ou inscrição da empresa na entidade profissional .........(escrever por extenso, se o caso), em plena validade</w:t>
      </w:r>
      <w:r w:rsidR="00E123DD" w:rsidRPr="008C60E6">
        <w:rPr>
          <w:rFonts w:ascii="Arial" w:eastAsia="Arial" w:hAnsi="Arial"/>
          <w:iCs/>
          <w:color w:val="FF0000"/>
          <w:sz w:val="22"/>
          <w:szCs w:val="22"/>
        </w:rPr>
        <w:t>.</w:t>
      </w:r>
    </w:p>
    <w:p w14:paraId="0954AA21" w14:textId="77777777" w:rsidR="00E123DD" w:rsidRPr="008C60E6" w:rsidRDefault="00E123DD" w:rsidP="001E0C49">
      <w:pPr>
        <w:pBdr>
          <w:top w:val="nil"/>
          <w:left w:val="nil"/>
          <w:bottom w:val="nil"/>
          <w:right w:val="nil"/>
          <w:between w:val="nil"/>
        </w:pBdr>
        <w:tabs>
          <w:tab w:val="left" w:pos="426"/>
        </w:tabs>
        <w:spacing w:line="276" w:lineRule="auto"/>
        <w:jc w:val="both"/>
        <w:rPr>
          <w:rFonts w:ascii="Arial" w:eastAsia="Arial" w:hAnsi="Arial"/>
          <w:iCs/>
          <w:sz w:val="22"/>
          <w:szCs w:val="22"/>
        </w:rPr>
      </w:pPr>
    </w:p>
    <w:p w14:paraId="0B58D611" w14:textId="6BC7B972" w:rsidR="009F348F" w:rsidRPr="008C60E6" w:rsidRDefault="00164AD9" w:rsidP="001E0C49">
      <w:pPr>
        <w:numPr>
          <w:ilvl w:val="1"/>
          <w:numId w:val="20"/>
        </w:numPr>
        <w:pBdr>
          <w:top w:val="nil"/>
          <w:left w:val="nil"/>
          <w:bottom w:val="nil"/>
          <w:right w:val="nil"/>
          <w:between w:val="nil"/>
        </w:pBdr>
        <w:tabs>
          <w:tab w:val="left" w:pos="426"/>
        </w:tabs>
        <w:spacing w:line="276" w:lineRule="auto"/>
        <w:ind w:left="0" w:firstLine="0"/>
        <w:jc w:val="both"/>
        <w:rPr>
          <w:rFonts w:ascii="Arial" w:hAnsi="Arial"/>
          <w:iCs/>
          <w:sz w:val="22"/>
          <w:szCs w:val="22"/>
        </w:rPr>
      </w:pPr>
      <w:r w:rsidRPr="00164AD9">
        <w:rPr>
          <w:rFonts w:ascii="Arial" w:eastAsia="Arial" w:hAnsi="Arial"/>
          <w:iCs/>
          <w:color w:val="FF0000"/>
          <w:sz w:val="22"/>
          <w:szCs w:val="22"/>
        </w:rPr>
        <w:t xml:space="preserve">Comprovação de aptidão para a prestação dos serviços em características, quantidades e prazos compatíveis com o objeto </w:t>
      </w:r>
      <w:r>
        <w:rPr>
          <w:rFonts w:ascii="Arial" w:eastAsia="Arial" w:hAnsi="Arial"/>
          <w:iCs/>
          <w:color w:val="FF0000"/>
          <w:sz w:val="22"/>
          <w:szCs w:val="22"/>
        </w:rPr>
        <w:t>deste instrumento</w:t>
      </w:r>
      <w:r w:rsidRPr="00164AD9">
        <w:rPr>
          <w:rFonts w:ascii="Arial" w:eastAsia="Arial" w:hAnsi="Arial"/>
          <w:iCs/>
          <w:color w:val="FF0000"/>
          <w:sz w:val="22"/>
          <w:szCs w:val="22"/>
        </w:rPr>
        <w:t>, ou com o item pertinente, de pelo menos 50%</w:t>
      </w:r>
      <w:r>
        <w:rPr>
          <w:rFonts w:ascii="Arial" w:eastAsia="Arial" w:hAnsi="Arial"/>
          <w:iCs/>
          <w:color w:val="FF0000"/>
          <w:sz w:val="22"/>
          <w:szCs w:val="22"/>
        </w:rPr>
        <w:t xml:space="preserve"> (cinquenta por cento)</w:t>
      </w:r>
      <w:r w:rsidRPr="00164AD9">
        <w:rPr>
          <w:rFonts w:ascii="Arial" w:eastAsia="Arial" w:hAnsi="Arial"/>
          <w:iCs/>
          <w:color w:val="FF0000"/>
          <w:sz w:val="22"/>
          <w:szCs w:val="22"/>
        </w:rPr>
        <w:t>, mediante a apresentação de atestado(s) fornecido(s) por pessoas jurídicas de direito público ou privado.</w:t>
      </w:r>
    </w:p>
    <w:p w14:paraId="392C5B79" w14:textId="77777777" w:rsidR="00E123DD" w:rsidRPr="008C60E6" w:rsidRDefault="00E123DD" w:rsidP="001E0C49">
      <w:pPr>
        <w:pBdr>
          <w:top w:val="nil"/>
          <w:left w:val="nil"/>
          <w:bottom w:val="nil"/>
          <w:right w:val="nil"/>
          <w:between w:val="nil"/>
        </w:pBdr>
        <w:spacing w:line="276" w:lineRule="auto"/>
        <w:jc w:val="both"/>
        <w:rPr>
          <w:rFonts w:ascii="Arial" w:hAnsi="Arial"/>
          <w:iCs/>
          <w:sz w:val="22"/>
          <w:szCs w:val="22"/>
        </w:rPr>
      </w:pPr>
    </w:p>
    <w:p w14:paraId="6A19127B" w14:textId="77777777" w:rsidR="009F348F" w:rsidRPr="004C0255" w:rsidRDefault="009F348F" w:rsidP="001E0C49">
      <w:pPr>
        <w:numPr>
          <w:ilvl w:val="2"/>
          <w:numId w:val="20"/>
        </w:numPr>
        <w:pBdr>
          <w:top w:val="nil"/>
          <w:left w:val="nil"/>
          <w:bottom w:val="nil"/>
          <w:right w:val="nil"/>
          <w:between w:val="nil"/>
        </w:pBdr>
        <w:tabs>
          <w:tab w:val="left" w:pos="567"/>
          <w:tab w:val="left" w:pos="851"/>
          <w:tab w:val="left" w:pos="1276"/>
        </w:tabs>
        <w:spacing w:line="276" w:lineRule="auto"/>
        <w:ind w:left="567" w:firstLine="0"/>
        <w:jc w:val="both"/>
        <w:rPr>
          <w:rFonts w:ascii="Arial" w:hAnsi="Arial"/>
          <w:iCs/>
          <w:sz w:val="22"/>
          <w:szCs w:val="22"/>
        </w:rPr>
      </w:pPr>
      <w:r w:rsidRPr="008C60E6">
        <w:rPr>
          <w:rFonts w:ascii="Arial" w:eastAsia="Arial" w:hAnsi="Arial"/>
          <w:iCs/>
          <w:color w:val="FF0000"/>
          <w:sz w:val="22"/>
          <w:szCs w:val="22"/>
        </w:rPr>
        <w:lastRenderedPageBreak/>
        <w:t xml:space="preserve">Para fins da comprovação de que trata este subitem, os atestados deverão dizer respeito a contratos executados com as seguintes características mínimas: </w:t>
      </w:r>
    </w:p>
    <w:p w14:paraId="576E2041" w14:textId="77777777" w:rsidR="004C0255" w:rsidRPr="008C60E6" w:rsidRDefault="004C0255" w:rsidP="001E0C49">
      <w:pPr>
        <w:pBdr>
          <w:top w:val="nil"/>
          <w:left w:val="nil"/>
          <w:bottom w:val="nil"/>
          <w:right w:val="nil"/>
          <w:between w:val="nil"/>
        </w:pBdr>
        <w:tabs>
          <w:tab w:val="left" w:pos="567"/>
          <w:tab w:val="left" w:pos="851"/>
        </w:tabs>
        <w:spacing w:line="276" w:lineRule="auto"/>
        <w:ind w:left="567"/>
        <w:jc w:val="both"/>
        <w:rPr>
          <w:rFonts w:ascii="Arial" w:hAnsi="Arial"/>
          <w:iCs/>
          <w:sz w:val="22"/>
          <w:szCs w:val="22"/>
        </w:rPr>
      </w:pPr>
    </w:p>
    <w:p w14:paraId="4A0183A3" w14:textId="77777777" w:rsidR="005A2F75" w:rsidRPr="005A2F75" w:rsidRDefault="005A2F75" w:rsidP="001E0C49">
      <w:pPr>
        <w:pStyle w:val="PargrafodaLista"/>
        <w:numPr>
          <w:ilvl w:val="0"/>
          <w:numId w:val="18"/>
        </w:numPr>
        <w:pBdr>
          <w:top w:val="nil"/>
          <w:left w:val="nil"/>
          <w:bottom w:val="nil"/>
          <w:right w:val="nil"/>
          <w:between w:val="nil"/>
        </w:pBdr>
        <w:tabs>
          <w:tab w:val="left" w:pos="1418"/>
          <w:tab w:val="left" w:pos="1701"/>
        </w:tabs>
        <w:spacing w:line="276" w:lineRule="auto"/>
        <w:contextualSpacing w:val="0"/>
        <w:jc w:val="both"/>
        <w:rPr>
          <w:rFonts w:ascii="Arial" w:eastAsia="Arial" w:hAnsi="Arial"/>
          <w:i/>
          <w:vanish/>
          <w:color w:val="FF0000"/>
          <w:sz w:val="22"/>
          <w:szCs w:val="22"/>
        </w:rPr>
      </w:pPr>
    </w:p>
    <w:p w14:paraId="73EB4933" w14:textId="77777777" w:rsidR="005A2F75" w:rsidRPr="005A2F75" w:rsidRDefault="005A2F75" w:rsidP="001E0C49">
      <w:pPr>
        <w:pStyle w:val="PargrafodaLista"/>
        <w:numPr>
          <w:ilvl w:val="0"/>
          <w:numId w:val="18"/>
        </w:numPr>
        <w:pBdr>
          <w:top w:val="nil"/>
          <w:left w:val="nil"/>
          <w:bottom w:val="nil"/>
          <w:right w:val="nil"/>
          <w:between w:val="nil"/>
        </w:pBdr>
        <w:tabs>
          <w:tab w:val="left" w:pos="1418"/>
          <w:tab w:val="left" w:pos="1701"/>
        </w:tabs>
        <w:spacing w:line="276" w:lineRule="auto"/>
        <w:contextualSpacing w:val="0"/>
        <w:jc w:val="both"/>
        <w:rPr>
          <w:rFonts w:ascii="Arial" w:eastAsia="Arial" w:hAnsi="Arial"/>
          <w:i/>
          <w:vanish/>
          <w:color w:val="FF0000"/>
          <w:sz w:val="22"/>
          <w:szCs w:val="22"/>
        </w:rPr>
      </w:pPr>
    </w:p>
    <w:p w14:paraId="2D8E4B8D" w14:textId="77777777" w:rsidR="005A2F75" w:rsidRPr="005A2F75" w:rsidRDefault="005A2F75" w:rsidP="001E0C49">
      <w:pPr>
        <w:pStyle w:val="PargrafodaLista"/>
        <w:numPr>
          <w:ilvl w:val="1"/>
          <w:numId w:val="18"/>
        </w:numPr>
        <w:pBdr>
          <w:top w:val="nil"/>
          <w:left w:val="nil"/>
          <w:bottom w:val="nil"/>
          <w:right w:val="nil"/>
          <w:between w:val="nil"/>
        </w:pBdr>
        <w:tabs>
          <w:tab w:val="left" w:pos="1418"/>
          <w:tab w:val="left" w:pos="1701"/>
        </w:tabs>
        <w:spacing w:line="276" w:lineRule="auto"/>
        <w:contextualSpacing w:val="0"/>
        <w:jc w:val="both"/>
        <w:rPr>
          <w:rFonts w:ascii="Arial" w:eastAsia="Arial" w:hAnsi="Arial"/>
          <w:i/>
          <w:vanish/>
          <w:color w:val="FF0000"/>
          <w:sz w:val="22"/>
          <w:szCs w:val="22"/>
        </w:rPr>
      </w:pPr>
    </w:p>
    <w:p w14:paraId="48A76AA6" w14:textId="77777777" w:rsidR="005A2F75" w:rsidRPr="005A2F75" w:rsidRDefault="005A2F75" w:rsidP="001E0C49">
      <w:pPr>
        <w:pStyle w:val="PargrafodaLista"/>
        <w:numPr>
          <w:ilvl w:val="1"/>
          <w:numId w:val="18"/>
        </w:numPr>
        <w:pBdr>
          <w:top w:val="nil"/>
          <w:left w:val="nil"/>
          <w:bottom w:val="nil"/>
          <w:right w:val="nil"/>
          <w:between w:val="nil"/>
        </w:pBdr>
        <w:tabs>
          <w:tab w:val="left" w:pos="1418"/>
          <w:tab w:val="left" w:pos="1701"/>
        </w:tabs>
        <w:spacing w:line="276" w:lineRule="auto"/>
        <w:contextualSpacing w:val="0"/>
        <w:jc w:val="both"/>
        <w:rPr>
          <w:rFonts w:ascii="Arial" w:eastAsia="Arial" w:hAnsi="Arial"/>
          <w:i/>
          <w:vanish/>
          <w:color w:val="FF0000"/>
          <w:sz w:val="22"/>
          <w:szCs w:val="22"/>
        </w:rPr>
      </w:pPr>
    </w:p>
    <w:p w14:paraId="4BD50C16" w14:textId="77777777" w:rsidR="005A2F75" w:rsidRPr="005A2F75" w:rsidRDefault="005A2F75" w:rsidP="001E0C49">
      <w:pPr>
        <w:pStyle w:val="PargrafodaLista"/>
        <w:numPr>
          <w:ilvl w:val="1"/>
          <w:numId w:val="18"/>
        </w:numPr>
        <w:pBdr>
          <w:top w:val="nil"/>
          <w:left w:val="nil"/>
          <w:bottom w:val="nil"/>
          <w:right w:val="nil"/>
          <w:between w:val="nil"/>
        </w:pBdr>
        <w:tabs>
          <w:tab w:val="left" w:pos="1418"/>
          <w:tab w:val="left" w:pos="1701"/>
        </w:tabs>
        <w:spacing w:line="276" w:lineRule="auto"/>
        <w:contextualSpacing w:val="0"/>
        <w:jc w:val="both"/>
        <w:rPr>
          <w:rFonts w:ascii="Arial" w:eastAsia="Arial" w:hAnsi="Arial"/>
          <w:i/>
          <w:vanish/>
          <w:color w:val="FF0000"/>
          <w:sz w:val="22"/>
          <w:szCs w:val="22"/>
        </w:rPr>
      </w:pPr>
    </w:p>
    <w:p w14:paraId="204E1BA9" w14:textId="77777777" w:rsidR="005A2F75" w:rsidRPr="005A2F75" w:rsidRDefault="005A2F75" w:rsidP="001E0C49">
      <w:pPr>
        <w:pStyle w:val="PargrafodaLista"/>
        <w:numPr>
          <w:ilvl w:val="2"/>
          <w:numId w:val="18"/>
        </w:numPr>
        <w:pBdr>
          <w:top w:val="nil"/>
          <w:left w:val="nil"/>
          <w:bottom w:val="nil"/>
          <w:right w:val="nil"/>
          <w:between w:val="nil"/>
        </w:pBdr>
        <w:tabs>
          <w:tab w:val="left" w:pos="1418"/>
          <w:tab w:val="left" w:pos="1701"/>
        </w:tabs>
        <w:spacing w:line="276" w:lineRule="auto"/>
        <w:contextualSpacing w:val="0"/>
        <w:jc w:val="both"/>
        <w:rPr>
          <w:rFonts w:ascii="Arial" w:eastAsia="Arial" w:hAnsi="Arial"/>
          <w:i/>
          <w:vanish/>
          <w:color w:val="FF0000"/>
          <w:sz w:val="22"/>
          <w:szCs w:val="22"/>
        </w:rPr>
      </w:pPr>
    </w:p>
    <w:p w14:paraId="5EE6DD63" w14:textId="473D9370" w:rsidR="009F348F" w:rsidRPr="004C0255" w:rsidRDefault="009F348F" w:rsidP="001E0C49">
      <w:pPr>
        <w:numPr>
          <w:ilvl w:val="3"/>
          <w:numId w:val="18"/>
        </w:numPr>
        <w:pBdr>
          <w:top w:val="nil"/>
          <w:left w:val="nil"/>
          <w:bottom w:val="nil"/>
          <w:right w:val="nil"/>
          <w:between w:val="nil"/>
        </w:pBdr>
        <w:tabs>
          <w:tab w:val="left" w:pos="1418"/>
          <w:tab w:val="left" w:pos="1701"/>
        </w:tabs>
        <w:spacing w:line="276" w:lineRule="auto"/>
        <w:ind w:left="1559"/>
        <w:jc w:val="both"/>
        <w:rPr>
          <w:rFonts w:ascii="Arial" w:hAnsi="Arial"/>
          <w:sz w:val="22"/>
          <w:szCs w:val="22"/>
        </w:rPr>
      </w:pPr>
      <w:r w:rsidRPr="008C60E6">
        <w:rPr>
          <w:rFonts w:ascii="Arial" w:eastAsia="Arial" w:hAnsi="Arial"/>
          <w:i/>
          <w:color w:val="FF0000"/>
          <w:sz w:val="22"/>
          <w:szCs w:val="22"/>
        </w:rPr>
        <w:t>....</w:t>
      </w:r>
    </w:p>
    <w:p w14:paraId="221314F3" w14:textId="77777777" w:rsidR="004C0255" w:rsidRPr="008C60E6" w:rsidRDefault="004C0255" w:rsidP="001E0C49">
      <w:pPr>
        <w:pBdr>
          <w:top w:val="nil"/>
          <w:left w:val="nil"/>
          <w:bottom w:val="nil"/>
          <w:right w:val="nil"/>
          <w:between w:val="nil"/>
        </w:pBdr>
        <w:tabs>
          <w:tab w:val="left" w:pos="1418"/>
          <w:tab w:val="left" w:pos="1701"/>
        </w:tabs>
        <w:spacing w:line="276" w:lineRule="auto"/>
        <w:ind w:left="1134"/>
        <w:jc w:val="both"/>
        <w:rPr>
          <w:rFonts w:ascii="Arial" w:hAnsi="Arial"/>
          <w:sz w:val="22"/>
          <w:szCs w:val="22"/>
        </w:rPr>
      </w:pPr>
    </w:p>
    <w:p w14:paraId="59C7FD99" w14:textId="77777777" w:rsidR="009F348F" w:rsidRPr="004C0255" w:rsidRDefault="009F348F" w:rsidP="001E0C49">
      <w:pPr>
        <w:numPr>
          <w:ilvl w:val="3"/>
          <w:numId w:val="18"/>
        </w:numPr>
        <w:pBdr>
          <w:top w:val="nil"/>
          <w:left w:val="nil"/>
          <w:bottom w:val="nil"/>
          <w:right w:val="nil"/>
          <w:between w:val="nil"/>
        </w:pBdr>
        <w:tabs>
          <w:tab w:val="left" w:pos="1418"/>
          <w:tab w:val="left" w:pos="1560"/>
          <w:tab w:val="left" w:pos="1843"/>
        </w:tabs>
        <w:spacing w:line="276" w:lineRule="auto"/>
        <w:ind w:left="851" w:firstLine="0"/>
        <w:jc w:val="both"/>
        <w:rPr>
          <w:rFonts w:ascii="Arial" w:hAnsi="Arial"/>
          <w:sz w:val="22"/>
          <w:szCs w:val="22"/>
        </w:rPr>
      </w:pPr>
      <w:r w:rsidRPr="008C60E6">
        <w:rPr>
          <w:rFonts w:ascii="Arial" w:eastAsia="Arial" w:hAnsi="Arial"/>
          <w:i/>
          <w:color w:val="FF0000"/>
          <w:sz w:val="22"/>
          <w:szCs w:val="22"/>
        </w:rPr>
        <w:t>....</w:t>
      </w:r>
    </w:p>
    <w:p w14:paraId="0BF3996C" w14:textId="77777777" w:rsidR="004C0255" w:rsidRPr="008C60E6" w:rsidRDefault="004C0255" w:rsidP="001E0C49">
      <w:pPr>
        <w:pBdr>
          <w:top w:val="nil"/>
          <w:left w:val="nil"/>
          <w:bottom w:val="nil"/>
          <w:right w:val="nil"/>
          <w:between w:val="nil"/>
        </w:pBdr>
        <w:tabs>
          <w:tab w:val="left" w:pos="1418"/>
          <w:tab w:val="left" w:pos="1701"/>
        </w:tabs>
        <w:spacing w:line="276" w:lineRule="auto"/>
        <w:ind w:left="1134"/>
        <w:jc w:val="both"/>
        <w:rPr>
          <w:rFonts w:ascii="Arial" w:hAnsi="Arial"/>
          <w:sz w:val="22"/>
          <w:szCs w:val="22"/>
        </w:rPr>
      </w:pPr>
    </w:p>
    <w:p w14:paraId="6858C03B" w14:textId="165509EC" w:rsidR="009F348F" w:rsidRPr="008C60E6" w:rsidRDefault="009F348F" w:rsidP="001E0C49">
      <w:pPr>
        <w:numPr>
          <w:ilvl w:val="3"/>
          <w:numId w:val="18"/>
        </w:numPr>
        <w:pBdr>
          <w:top w:val="nil"/>
          <w:left w:val="nil"/>
          <w:bottom w:val="nil"/>
          <w:right w:val="nil"/>
          <w:between w:val="nil"/>
        </w:pBdr>
        <w:tabs>
          <w:tab w:val="left" w:pos="1418"/>
          <w:tab w:val="left" w:pos="1701"/>
        </w:tabs>
        <w:spacing w:line="276" w:lineRule="auto"/>
        <w:ind w:left="851" w:firstLine="0"/>
        <w:jc w:val="both"/>
        <w:rPr>
          <w:rFonts w:ascii="Arial" w:hAnsi="Arial"/>
          <w:sz w:val="22"/>
          <w:szCs w:val="22"/>
        </w:rPr>
      </w:pPr>
      <w:r w:rsidRPr="008C60E6">
        <w:rPr>
          <w:rFonts w:ascii="Arial" w:eastAsia="Arial" w:hAnsi="Arial"/>
          <w:i/>
          <w:color w:val="FF0000"/>
          <w:sz w:val="22"/>
          <w:szCs w:val="22"/>
        </w:rPr>
        <w:t>....</w:t>
      </w:r>
    </w:p>
    <w:p w14:paraId="576A66B1" w14:textId="77777777" w:rsidR="00E123DD" w:rsidRPr="008C60E6" w:rsidRDefault="00E123DD" w:rsidP="001E0C49">
      <w:pPr>
        <w:pBdr>
          <w:top w:val="nil"/>
          <w:left w:val="nil"/>
          <w:bottom w:val="nil"/>
          <w:right w:val="nil"/>
          <w:between w:val="nil"/>
        </w:pBdr>
        <w:tabs>
          <w:tab w:val="left" w:pos="1843"/>
          <w:tab w:val="left" w:pos="1985"/>
        </w:tabs>
        <w:spacing w:line="276" w:lineRule="auto"/>
        <w:ind w:left="1134"/>
        <w:jc w:val="both"/>
        <w:rPr>
          <w:rFonts w:ascii="Arial" w:hAnsi="Arial"/>
          <w:sz w:val="22"/>
          <w:szCs w:val="22"/>
        </w:rPr>
      </w:pPr>
    </w:p>
    <w:p w14:paraId="2FD3759F" w14:textId="27F28AD7" w:rsidR="009F348F" w:rsidRPr="008C60E6" w:rsidRDefault="009F348F" w:rsidP="001E0C49">
      <w:pPr>
        <w:numPr>
          <w:ilvl w:val="2"/>
          <w:numId w:val="18"/>
        </w:numPr>
        <w:pBdr>
          <w:top w:val="nil"/>
          <w:left w:val="nil"/>
          <w:bottom w:val="nil"/>
          <w:right w:val="nil"/>
          <w:between w:val="nil"/>
        </w:pBdr>
        <w:tabs>
          <w:tab w:val="left" w:pos="567"/>
          <w:tab w:val="left" w:pos="1134"/>
        </w:tabs>
        <w:spacing w:line="276" w:lineRule="auto"/>
        <w:ind w:left="567" w:firstLine="0"/>
        <w:jc w:val="both"/>
        <w:rPr>
          <w:rFonts w:ascii="Arial" w:hAnsi="Arial"/>
          <w:iCs/>
          <w:sz w:val="22"/>
          <w:szCs w:val="22"/>
        </w:rPr>
      </w:pPr>
      <w:r w:rsidRPr="008C60E6">
        <w:rPr>
          <w:rFonts w:ascii="Arial" w:eastAsia="Arial" w:hAnsi="Arial"/>
          <w:iCs/>
          <w:color w:val="FF0000"/>
          <w:sz w:val="22"/>
          <w:szCs w:val="22"/>
        </w:rPr>
        <w:t>Será admitida, para fins de comprovação de quantitativo mínimo, a apresentação e o somatório de diferentes atestados executados de forma concomitante.</w:t>
      </w:r>
    </w:p>
    <w:p w14:paraId="1EC51B38" w14:textId="77777777" w:rsidR="00E123DD" w:rsidRPr="008C60E6" w:rsidRDefault="00E123DD" w:rsidP="001E0C49">
      <w:pPr>
        <w:pBdr>
          <w:top w:val="nil"/>
          <w:left w:val="nil"/>
          <w:bottom w:val="nil"/>
          <w:right w:val="nil"/>
          <w:between w:val="nil"/>
        </w:pBdr>
        <w:tabs>
          <w:tab w:val="left" w:pos="567"/>
          <w:tab w:val="left" w:pos="1134"/>
        </w:tabs>
        <w:spacing w:line="276" w:lineRule="auto"/>
        <w:ind w:left="567"/>
        <w:jc w:val="both"/>
        <w:rPr>
          <w:rFonts w:ascii="Arial" w:hAnsi="Arial"/>
          <w:iCs/>
          <w:sz w:val="22"/>
          <w:szCs w:val="22"/>
        </w:rPr>
      </w:pPr>
    </w:p>
    <w:p w14:paraId="5E541499" w14:textId="0AB20744" w:rsidR="009F348F" w:rsidRPr="008C60E6" w:rsidRDefault="009F348F" w:rsidP="001E0C49">
      <w:pPr>
        <w:numPr>
          <w:ilvl w:val="2"/>
          <w:numId w:val="18"/>
        </w:numPr>
        <w:pBdr>
          <w:top w:val="nil"/>
          <w:left w:val="nil"/>
          <w:bottom w:val="nil"/>
          <w:right w:val="nil"/>
          <w:between w:val="nil"/>
        </w:pBdr>
        <w:tabs>
          <w:tab w:val="left" w:pos="567"/>
          <w:tab w:val="left" w:pos="1134"/>
        </w:tabs>
        <w:spacing w:line="276" w:lineRule="auto"/>
        <w:ind w:left="567" w:firstLine="0"/>
        <w:jc w:val="both"/>
        <w:rPr>
          <w:rFonts w:ascii="Arial" w:hAnsi="Arial"/>
          <w:iCs/>
          <w:sz w:val="22"/>
          <w:szCs w:val="22"/>
        </w:rPr>
      </w:pPr>
      <w:r w:rsidRPr="008C60E6">
        <w:rPr>
          <w:rFonts w:ascii="Arial" w:eastAsia="Arial" w:hAnsi="Arial"/>
          <w:iCs/>
          <w:color w:val="FF0000"/>
          <w:sz w:val="22"/>
          <w:szCs w:val="22"/>
        </w:rPr>
        <w:t>Os atestados de capacidade técnica poderão ser apresentados em nome da matriz ou da filial do fornecedor.</w:t>
      </w:r>
    </w:p>
    <w:p w14:paraId="6ACD7FF6" w14:textId="77777777" w:rsidR="00E123DD" w:rsidRPr="008C60E6" w:rsidRDefault="00E123DD" w:rsidP="001E0C49">
      <w:pPr>
        <w:pBdr>
          <w:top w:val="nil"/>
          <w:left w:val="nil"/>
          <w:bottom w:val="nil"/>
          <w:right w:val="nil"/>
          <w:between w:val="nil"/>
        </w:pBdr>
        <w:tabs>
          <w:tab w:val="left" w:pos="567"/>
          <w:tab w:val="left" w:pos="1134"/>
        </w:tabs>
        <w:spacing w:line="276" w:lineRule="auto"/>
        <w:ind w:left="567"/>
        <w:jc w:val="both"/>
        <w:rPr>
          <w:rFonts w:ascii="Arial" w:hAnsi="Arial"/>
          <w:iCs/>
          <w:sz w:val="22"/>
          <w:szCs w:val="22"/>
        </w:rPr>
      </w:pPr>
    </w:p>
    <w:p w14:paraId="5AA7287E" w14:textId="332475A7" w:rsidR="009F348F" w:rsidRPr="00946874" w:rsidRDefault="009F348F" w:rsidP="001E0C49">
      <w:pPr>
        <w:numPr>
          <w:ilvl w:val="2"/>
          <w:numId w:val="18"/>
        </w:numPr>
        <w:pBdr>
          <w:top w:val="nil"/>
          <w:left w:val="nil"/>
          <w:bottom w:val="nil"/>
          <w:right w:val="nil"/>
          <w:between w:val="nil"/>
        </w:pBdr>
        <w:tabs>
          <w:tab w:val="left" w:pos="567"/>
          <w:tab w:val="left" w:pos="1134"/>
        </w:tabs>
        <w:spacing w:line="276" w:lineRule="auto"/>
        <w:ind w:left="567" w:firstLine="0"/>
        <w:jc w:val="both"/>
        <w:rPr>
          <w:rFonts w:ascii="Arial" w:hAnsi="Arial"/>
          <w:iCs/>
          <w:sz w:val="22"/>
          <w:szCs w:val="22"/>
        </w:rPr>
      </w:pPr>
      <w:r w:rsidRPr="008C60E6">
        <w:rPr>
          <w:rFonts w:ascii="Arial" w:eastAsia="Arial" w:hAnsi="Arial"/>
          <w:iCs/>
          <w:color w:val="FF0000"/>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A2C55F3" w14:textId="77777777" w:rsidR="00946874" w:rsidRPr="00946874" w:rsidRDefault="00946874" w:rsidP="00946874">
      <w:pPr>
        <w:pBdr>
          <w:top w:val="nil"/>
          <w:left w:val="nil"/>
          <w:bottom w:val="nil"/>
          <w:right w:val="nil"/>
          <w:between w:val="nil"/>
        </w:pBdr>
        <w:tabs>
          <w:tab w:val="left" w:pos="567"/>
          <w:tab w:val="left" w:pos="1134"/>
        </w:tabs>
        <w:spacing w:line="276" w:lineRule="auto"/>
        <w:ind w:left="567"/>
        <w:jc w:val="both"/>
        <w:rPr>
          <w:rFonts w:ascii="Arial" w:hAnsi="Arial"/>
          <w:iCs/>
          <w:sz w:val="22"/>
          <w:szCs w:val="22"/>
        </w:rPr>
      </w:pPr>
    </w:p>
    <w:p w14:paraId="4380FAAD" w14:textId="572F91D3" w:rsidR="00946874" w:rsidRPr="00946874" w:rsidRDefault="00946874" w:rsidP="001E0C49">
      <w:pPr>
        <w:numPr>
          <w:ilvl w:val="2"/>
          <w:numId w:val="18"/>
        </w:numPr>
        <w:pBdr>
          <w:top w:val="nil"/>
          <w:left w:val="nil"/>
          <w:bottom w:val="nil"/>
          <w:right w:val="nil"/>
          <w:between w:val="nil"/>
        </w:pBdr>
        <w:tabs>
          <w:tab w:val="left" w:pos="567"/>
          <w:tab w:val="left" w:pos="1134"/>
        </w:tabs>
        <w:spacing w:line="276" w:lineRule="auto"/>
        <w:ind w:left="567" w:firstLine="0"/>
        <w:jc w:val="both"/>
        <w:rPr>
          <w:rFonts w:ascii="Arial" w:hAnsi="Arial"/>
          <w:iCs/>
          <w:color w:val="FF0000"/>
          <w:sz w:val="22"/>
          <w:szCs w:val="22"/>
        </w:rPr>
      </w:pPr>
      <w:r w:rsidRPr="00946874">
        <w:rPr>
          <w:rFonts w:ascii="Arial" w:hAnsi="Arial"/>
          <w:iCs/>
          <w:color w:val="FF0000"/>
          <w:sz w:val="22"/>
          <w:szCs w:val="22"/>
        </w:rPr>
        <w:t xml:space="preserve">A exigência de atestado de qualificação técnica para o </w:t>
      </w:r>
      <w:r>
        <w:rPr>
          <w:rFonts w:ascii="Arial" w:hAnsi="Arial"/>
          <w:iCs/>
          <w:color w:val="FF0000"/>
          <w:sz w:val="22"/>
          <w:szCs w:val="22"/>
        </w:rPr>
        <w:t>fornecedor</w:t>
      </w:r>
      <w:r w:rsidRPr="00946874">
        <w:rPr>
          <w:rFonts w:ascii="Arial" w:hAnsi="Arial"/>
          <w:iCs/>
          <w:color w:val="FF0000"/>
          <w:sz w:val="22"/>
          <w:szCs w:val="22"/>
        </w:rPr>
        <w:t xml:space="preserve"> classificado em 1º lugar para a execução d</w:t>
      </w:r>
      <w:r>
        <w:rPr>
          <w:rFonts w:ascii="Arial" w:hAnsi="Arial"/>
          <w:iCs/>
          <w:color w:val="FF0000"/>
          <w:sz w:val="22"/>
          <w:szCs w:val="22"/>
        </w:rPr>
        <w:t>os</w:t>
      </w:r>
      <w:r w:rsidRPr="00946874">
        <w:rPr>
          <w:rFonts w:ascii="Arial" w:hAnsi="Arial"/>
          <w:iCs/>
          <w:color w:val="FF0000"/>
          <w:sz w:val="22"/>
          <w:szCs w:val="22"/>
        </w:rPr>
        <w:t xml:space="preserve"> serviços </w:t>
      </w:r>
      <w:r>
        <w:rPr>
          <w:rFonts w:ascii="Arial" w:hAnsi="Arial"/>
          <w:iCs/>
          <w:color w:val="FF0000"/>
          <w:sz w:val="22"/>
          <w:szCs w:val="22"/>
        </w:rPr>
        <w:t>justifica-se pela necessidade</w:t>
      </w:r>
      <w:r w:rsidRPr="00946874">
        <w:rPr>
          <w:rFonts w:ascii="Arial" w:hAnsi="Arial"/>
          <w:iCs/>
          <w:color w:val="FF0000"/>
          <w:sz w:val="22"/>
          <w:szCs w:val="22"/>
        </w:rPr>
        <w:t xml:space="preserve"> </w:t>
      </w:r>
      <w:r>
        <w:rPr>
          <w:rFonts w:ascii="Arial" w:hAnsi="Arial"/>
          <w:iCs/>
          <w:color w:val="FF0000"/>
          <w:sz w:val="22"/>
          <w:szCs w:val="22"/>
        </w:rPr>
        <w:t>de</w:t>
      </w:r>
      <w:r w:rsidRPr="00946874">
        <w:rPr>
          <w:rFonts w:ascii="Arial" w:hAnsi="Arial"/>
          <w:iCs/>
          <w:color w:val="FF0000"/>
          <w:sz w:val="22"/>
          <w:szCs w:val="22"/>
        </w:rPr>
        <w:t xml:space="preserve"> assegurar a </w:t>
      </w:r>
      <w:r>
        <w:rPr>
          <w:rFonts w:ascii="Arial" w:hAnsi="Arial"/>
          <w:iCs/>
          <w:color w:val="FF0000"/>
          <w:sz w:val="22"/>
          <w:szCs w:val="22"/>
        </w:rPr>
        <w:t xml:space="preserve">sua </w:t>
      </w:r>
      <w:r w:rsidRPr="00946874">
        <w:rPr>
          <w:rFonts w:ascii="Arial" w:hAnsi="Arial"/>
          <w:iCs/>
          <w:color w:val="FF0000"/>
          <w:sz w:val="22"/>
          <w:szCs w:val="22"/>
        </w:rPr>
        <w:t>capacidade técnica e</w:t>
      </w:r>
      <w:r w:rsidR="00096B39">
        <w:rPr>
          <w:rFonts w:ascii="Arial" w:hAnsi="Arial"/>
          <w:iCs/>
          <w:color w:val="FF0000"/>
          <w:sz w:val="22"/>
          <w:szCs w:val="22"/>
        </w:rPr>
        <w:t xml:space="preserve"> sua </w:t>
      </w:r>
      <w:r w:rsidRPr="00946874">
        <w:rPr>
          <w:rFonts w:ascii="Arial" w:hAnsi="Arial"/>
          <w:iCs/>
          <w:color w:val="FF0000"/>
          <w:sz w:val="22"/>
          <w:szCs w:val="22"/>
        </w:rPr>
        <w:t xml:space="preserve">competência em realizar o trabalho </w:t>
      </w:r>
      <w:r>
        <w:rPr>
          <w:rFonts w:ascii="Arial" w:hAnsi="Arial"/>
          <w:iCs/>
          <w:color w:val="FF0000"/>
          <w:sz w:val="22"/>
          <w:szCs w:val="22"/>
        </w:rPr>
        <w:t xml:space="preserve">a ser </w:t>
      </w:r>
      <w:r w:rsidRPr="00946874">
        <w:rPr>
          <w:rFonts w:ascii="Arial" w:hAnsi="Arial"/>
          <w:iCs/>
          <w:color w:val="FF0000"/>
          <w:sz w:val="22"/>
          <w:szCs w:val="22"/>
        </w:rPr>
        <w:t xml:space="preserve">contratado de forma eficiente e com qualidade. </w:t>
      </w:r>
      <w:r w:rsidR="00096B39">
        <w:rPr>
          <w:rFonts w:ascii="Arial" w:hAnsi="Arial"/>
          <w:iCs/>
          <w:color w:val="FF0000"/>
          <w:sz w:val="22"/>
          <w:szCs w:val="22"/>
        </w:rPr>
        <w:t>Por meio do (s)</w:t>
      </w:r>
      <w:r w:rsidRPr="00946874">
        <w:rPr>
          <w:rFonts w:ascii="Arial" w:hAnsi="Arial"/>
          <w:iCs/>
          <w:color w:val="FF0000"/>
          <w:sz w:val="22"/>
          <w:szCs w:val="22"/>
        </w:rPr>
        <w:t xml:space="preserve"> atestado </w:t>
      </w:r>
      <w:r w:rsidR="00096B39">
        <w:rPr>
          <w:rFonts w:ascii="Arial" w:hAnsi="Arial"/>
          <w:iCs/>
          <w:color w:val="FF0000"/>
          <w:sz w:val="22"/>
          <w:szCs w:val="22"/>
        </w:rPr>
        <w:t xml:space="preserve">(s) será possível </w:t>
      </w:r>
      <w:r>
        <w:rPr>
          <w:rFonts w:ascii="Arial" w:hAnsi="Arial"/>
          <w:iCs/>
          <w:color w:val="FF0000"/>
          <w:sz w:val="22"/>
          <w:szCs w:val="22"/>
        </w:rPr>
        <w:t>comprovar</w:t>
      </w:r>
      <w:r w:rsidRPr="00946874">
        <w:rPr>
          <w:rFonts w:ascii="Arial" w:hAnsi="Arial"/>
          <w:iCs/>
          <w:color w:val="FF0000"/>
          <w:sz w:val="22"/>
          <w:szCs w:val="22"/>
        </w:rPr>
        <w:t xml:space="preserve"> que </w:t>
      </w:r>
      <w:r w:rsidR="00096B39">
        <w:rPr>
          <w:rFonts w:ascii="Arial" w:hAnsi="Arial"/>
          <w:iCs/>
          <w:color w:val="FF0000"/>
          <w:sz w:val="22"/>
          <w:szCs w:val="22"/>
        </w:rPr>
        <w:t>a empresa</w:t>
      </w:r>
      <w:r w:rsidRPr="00946874">
        <w:rPr>
          <w:rFonts w:ascii="Arial" w:hAnsi="Arial"/>
          <w:iCs/>
          <w:color w:val="FF0000"/>
          <w:sz w:val="22"/>
          <w:szCs w:val="22"/>
        </w:rPr>
        <w:t xml:space="preserve"> possui experiência prévia na realização de serviços semelhantes ao que está sendo </w:t>
      </w:r>
      <w:r>
        <w:rPr>
          <w:rFonts w:ascii="Arial" w:hAnsi="Arial"/>
          <w:iCs/>
          <w:color w:val="FF0000"/>
          <w:sz w:val="22"/>
          <w:szCs w:val="22"/>
        </w:rPr>
        <w:t>contratado</w:t>
      </w:r>
      <w:r w:rsidRPr="00946874">
        <w:rPr>
          <w:rFonts w:ascii="Arial" w:hAnsi="Arial"/>
          <w:iCs/>
          <w:color w:val="FF0000"/>
          <w:sz w:val="22"/>
          <w:szCs w:val="22"/>
        </w:rPr>
        <w:t xml:space="preserve">, garantindo assim </w:t>
      </w:r>
      <w:r w:rsidR="00096B39">
        <w:rPr>
          <w:rFonts w:ascii="Arial" w:hAnsi="Arial"/>
          <w:iCs/>
          <w:color w:val="FF0000"/>
          <w:sz w:val="22"/>
          <w:szCs w:val="22"/>
        </w:rPr>
        <w:t>que ela possua o</w:t>
      </w:r>
      <w:r w:rsidRPr="00946874">
        <w:rPr>
          <w:rFonts w:ascii="Arial" w:hAnsi="Arial"/>
          <w:iCs/>
          <w:color w:val="FF0000"/>
          <w:sz w:val="22"/>
          <w:szCs w:val="22"/>
        </w:rPr>
        <w:t xml:space="preserve"> conhecimento necessário para executar o serviço de maneira adequada e dentro dos prazos estipulados.</w:t>
      </w:r>
    </w:p>
    <w:p w14:paraId="5B1D5B1A" w14:textId="0E7E2213" w:rsidR="001264A7" w:rsidRPr="008C60E6" w:rsidRDefault="001264A7" w:rsidP="001E0C49">
      <w:pPr>
        <w:pStyle w:val="Nivel2"/>
        <w:spacing w:before="0" w:after="0"/>
        <w:ind w:left="567"/>
        <w:rPr>
          <w:iCs/>
          <w:sz w:val="22"/>
          <w:szCs w:val="22"/>
        </w:rPr>
      </w:pPr>
    </w:p>
    <w:p w14:paraId="10BB31B1" w14:textId="31E54C9A" w:rsidR="00082E40" w:rsidRPr="008C60E6" w:rsidRDefault="00694E90" w:rsidP="001E0C49">
      <w:pPr>
        <w:pStyle w:val="PargrafodaLista"/>
        <w:keepNext/>
        <w:keepLines/>
        <w:numPr>
          <w:ilvl w:val="0"/>
          <w:numId w:val="18"/>
        </w:numPr>
        <w:pBdr>
          <w:top w:val="nil"/>
          <w:left w:val="nil"/>
          <w:bottom w:val="nil"/>
          <w:right w:val="nil"/>
          <w:between w:val="nil"/>
        </w:pBdr>
        <w:shd w:val="clear" w:color="auto" w:fill="D9D9D9" w:themeFill="background1" w:themeFillShade="D9"/>
        <w:tabs>
          <w:tab w:val="left" w:pos="142"/>
        </w:tabs>
        <w:spacing w:line="276" w:lineRule="auto"/>
        <w:ind w:left="426" w:hanging="426"/>
        <w:jc w:val="both"/>
        <w:rPr>
          <w:rFonts w:ascii="Arial" w:eastAsia="Arial" w:hAnsi="Arial"/>
          <w:b/>
          <w:color w:val="000000"/>
          <w:sz w:val="22"/>
          <w:szCs w:val="22"/>
        </w:rPr>
      </w:pPr>
      <w:r>
        <w:rPr>
          <w:rFonts w:ascii="Arial" w:eastAsia="Arial" w:hAnsi="Arial"/>
          <w:b/>
          <w:color w:val="000000"/>
          <w:sz w:val="22"/>
          <w:szCs w:val="22"/>
        </w:rPr>
        <w:t xml:space="preserve">DA </w:t>
      </w:r>
      <w:r w:rsidR="00082E40" w:rsidRPr="008C60E6">
        <w:rPr>
          <w:rFonts w:ascii="Arial" w:eastAsia="Arial" w:hAnsi="Arial"/>
          <w:b/>
          <w:color w:val="000000"/>
          <w:sz w:val="22"/>
          <w:szCs w:val="22"/>
        </w:rPr>
        <w:t>ADEQUAÇÃO ORÇAMENTÁRIA</w:t>
      </w:r>
    </w:p>
    <w:p w14:paraId="2E881513" w14:textId="77777777" w:rsidR="00E123DD" w:rsidRPr="008C60E6" w:rsidRDefault="00E123DD" w:rsidP="001E0C49">
      <w:pPr>
        <w:pStyle w:val="PargrafodaLista"/>
        <w:keepNext/>
        <w:keepLines/>
        <w:pBdr>
          <w:top w:val="nil"/>
          <w:left w:val="nil"/>
          <w:bottom w:val="nil"/>
          <w:right w:val="nil"/>
          <w:between w:val="nil"/>
        </w:pBdr>
        <w:tabs>
          <w:tab w:val="left" w:pos="567"/>
        </w:tabs>
        <w:spacing w:line="276" w:lineRule="auto"/>
        <w:ind w:left="660"/>
        <w:jc w:val="both"/>
        <w:rPr>
          <w:rFonts w:ascii="Arial" w:eastAsia="Arial" w:hAnsi="Arial"/>
          <w:b/>
          <w:color w:val="000000"/>
          <w:sz w:val="22"/>
          <w:szCs w:val="22"/>
        </w:rPr>
      </w:pPr>
    </w:p>
    <w:p w14:paraId="7D9B8905" w14:textId="77777777" w:rsidR="00C70092" w:rsidRPr="00C70092" w:rsidRDefault="00C70092" w:rsidP="001E0C49">
      <w:pPr>
        <w:pStyle w:val="PargrafodaLista"/>
        <w:numPr>
          <w:ilvl w:val="0"/>
          <w:numId w:val="19"/>
        </w:numPr>
        <w:pBdr>
          <w:top w:val="nil"/>
          <w:left w:val="nil"/>
          <w:bottom w:val="nil"/>
          <w:right w:val="nil"/>
          <w:between w:val="nil"/>
        </w:pBdr>
        <w:tabs>
          <w:tab w:val="left" w:pos="567"/>
        </w:tabs>
        <w:spacing w:line="276" w:lineRule="auto"/>
        <w:contextualSpacing w:val="0"/>
        <w:jc w:val="both"/>
        <w:rPr>
          <w:rFonts w:ascii="Arial" w:eastAsia="Arial" w:hAnsi="Arial"/>
          <w:vanish/>
          <w:color w:val="000000"/>
          <w:sz w:val="22"/>
          <w:szCs w:val="22"/>
        </w:rPr>
      </w:pPr>
    </w:p>
    <w:p w14:paraId="2290D0D8" w14:textId="77777777" w:rsidR="00C70092" w:rsidRPr="00C70092" w:rsidRDefault="00C70092" w:rsidP="001E0C49">
      <w:pPr>
        <w:pStyle w:val="PargrafodaLista"/>
        <w:numPr>
          <w:ilvl w:val="0"/>
          <w:numId w:val="19"/>
        </w:numPr>
        <w:pBdr>
          <w:top w:val="nil"/>
          <w:left w:val="nil"/>
          <w:bottom w:val="nil"/>
          <w:right w:val="nil"/>
          <w:between w:val="nil"/>
        </w:pBdr>
        <w:tabs>
          <w:tab w:val="left" w:pos="567"/>
        </w:tabs>
        <w:spacing w:line="276" w:lineRule="auto"/>
        <w:contextualSpacing w:val="0"/>
        <w:jc w:val="both"/>
        <w:rPr>
          <w:rFonts w:ascii="Arial" w:eastAsia="Arial" w:hAnsi="Arial"/>
          <w:vanish/>
          <w:color w:val="000000"/>
          <w:sz w:val="22"/>
          <w:szCs w:val="22"/>
        </w:rPr>
      </w:pPr>
    </w:p>
    <w:p w14:paraId="0E663BAE" w14:textId="0874CE37" w:rsidR="00E123DD" w:rsidRPr="00263E5F" w:rsidRDefault="00082E40" w:rsidP="001E0C49">
      <w:pPr>
        <w:numPr>
          <w:ilvl w:val="1"/>
          <w:numId w:val="19"/>
        </w:numPr>
        <w:pBdr>
          <w:top w:val="nil"/>
          <w:left w:val="nil"/>
          <w:bottom w:val="nil"/>
          <w:right w:val="nil"/>
          <w:between w:val="nil"/>
        </w:pBdr>
        <w:tabs>
          <w:tab w:val="left" w:pos="0"/>
        </w:tabs>
        <w:spacing w:line="276" w:lineRule="auto"/>
        <w:ind w:left="0" w:firstLine="0"/>
        <w:jc w:val="both"/>
        <w:rPr>
          <w:rFonts w:ascii="Arial" w:hAnsi="Arial"/>
          <w:sz w:val="22"/>
          <w:szCs w:val="22"/>
        </w:rPr>
      </w:pPr>
      <w:r w:rsidRPr="008C60E6">
        <w:rPr>
          <w:rFonts w:ascii="Arial" w:eastAsia="Arial" w:hAnsi="Arial"/>
          <w:color w:val="000000"/>
          <w:sz w:val="22"/>
          <w:szCs w:val="22"/>
        </w:rPr>
        <w:t xml:space="preserve">As despesas decorrentes da presente contratação correrão à conta </w:t>
      </w:r>
      <w:r w:rsidR="00263E5F">
        <w:rPr>
          <w:rFonts w:ascii="Arial" w:eastAsia="Arial" w:hAnsi="Arial"/>
          <w:color w:val="000000"/>
          <w:sz w:val="22"/>
          <w:szCs w:val="22"/>
        </w:rPr>
        <w:t>dos seguintes</w:t>
      </w:r>
      <w:r w:rsidRPr="008C60E6">
        <w:rPr>
          <w:rFonts w:ascii="Arial" w:eastAsia="Arial" w:hAnsi="Arial"/>
          <w:color w:val="000000"/>
          <w:sz w:val="22"/>
          <w:szCs w:val="22"/>
        </w:rPr>
        <w:t xml:space="preserve"> recursos específicos consignados no Orçamento d</w:t>
      </w:r>
      <w:r w:rsidR="007A7D9D" w:rsidRPr="008C60E6">
        <w:rPr>
          <w:rFonts w:ascii="Arial" w:eastAsia="Arial" w:hAnsi="Arial"/>
          <w:color w:val="000000"/>
          <w:sz w:val="22"/>
          <w:szCs w:val="22"/>
        </w:rPr>
        <w:t xml:space="preserve">a Câmara </w:t>
      </w:r>
      <w:r w:rsidRPr="008C60E6">
        <w:rPr>
          <w:rFonts w:ascii="Arial" w:eastAsia="Arial" w:hAnsi="Arial"/>
          <w:color w:val="000000"/>
          <w:sz w:val="22"/>
          <w:szCs w:val="22"/>
        </w:rPr>
        <w:t>Munic</w:t>
      </w:r>
      <w:r w:rsidR="007A7D9D" w:rsidRPr="008C60E6">
        <w:rPr>
          <w:rFonts w:ascii="Arial" w:eastAsia="Arial" w:hAnsi="Arial"/>
          <w:color w:val="000000"/>
          <w:sz w:val="22"/>
          <w:szCs w:val="22"/>
        </w:rPr>
        <w:t>ipal</w:t>
      </w:r>
      <w:r w:rsidRPr="008C60E6">
        <w:rPr>
          <w:rFonts w:ascii="Arial" w:eastAsia="Arial" w:hAnsi="Arial"/>
          <w:color w:val="000000"/>
          <w:sz w:val="22"/>
          <w:szCs w:val="22"/>
        </w:rPr>
        <w:t xml:space="preserve"> de </w:t>
      </w:r>
      <w:r w:rsidR="00D052C1" w:rsidRPr="008C60E6">
        <w:rPr>
          <w:rFonts w:ascii="Arial" w:eastAsia="Arial" w:hAnsi="Arial"/>
          <w:color w:val="000000"/>
          <w:sz w:val="22"/>
          <w:szCs w:val="22"/>
        </w:rPr>
        <w:t>São Gonçalo do Rio Abaixo</w:t>
      </w:r>
      <w:r w:rsidR="00263E5F">
        <w:rPr>
          <w:rFonts w:ascii="Arial" w:eastAsia="Arial" w:hAnsi="Arial"/>
          <w:color w:val="000000"/>
          <w:sz w:val="22"/>
          <w:szCs w:val="22"/>
        </w:rPr>
        <w:t>:</w:t>
      </w:r>
    </w:p>
    <w:p w14:paraId="6FA30987" w14:textId="77777777" w:rsidR="00E8307D" w:rsidRPr="008C60E6" w:rsidRDefault="00E8307D" w:rsidP="001E0C49">
      <w:pPr>
        <w:pStyle w:val="PargrafodaLista"/>
        <w:spacing w:line="276" w:lineRule="auto"/>
        <w:rPr>
          <w:rFonts w:ascii="Arial" w:eastAsia="Arial" w:hAnsi="Arial"/>
          <w:color w:val="000000"/>
          <w:sz w:val="22"/>
          <w:szCs w:val="22"/>
        </w:rPr>
      </w:pPr>
    </w:p>
    <w:p w14:paraId="00E2CAD4" w14:textId="77777777" w:rsidR="00263E5F" w:rsidRPr="00096B39" w:rsidRDefault="00E8307D" w:rsidP="001E0C49">
      <w:pPr>
        <w:spacing w:line="276" w:lineRule="auto"/>
        <w:jc w:val="both"/>
        <w:rPr>
          <w:rFonts w:ascii="Arial" w:hAnsi="Arial"/>
          <w:color w:val="FF0000"/>
          <w:sz w:val="22"/>
          <w:szCs w:val="22"/>
          <w:highlight w:val="yellow"/>
        </w:rPr>
      </w:pPr>
      <w:r w:rsidRPr="00096B39">
        <w:rPr>
          <w:rFonts w:ascii="Arial" w:hAnsi="Arial"/>
          <w:color w:val="FF0000"/>
          <w:sz w:val="22"/>
          <w:szCs w:val="22"/>
          <w:highlight w:val="yellow"/>
        </w:rPr>
        <w:t xml:space="preserve">Atividade: </w:t>
      </w:r>
      <w:r w:rsidR="00313369" w:rsidRPr="00096B39">
        <w:rPr>
          <w:rFonts w:ascii="Arial" w:hAnsi="Arial"/>
          <w:color w:val="FF0000"/>
          <w:sz w:val="22"/>
          <w:szCs w:val="22"/>
          <w:highlight w:val="yellow"/>
        </w:rPr>
        <w:t>xxxx.</w:t>
      </w:r>
      <w:r w:rsidR="00743722" w:rsidRPr="00096B39">
        <w:rPr>
          <w:rFonts w:ascii="Arial" w:hAnsi="Arial"/>
          <w:color w:val="FF0000"/>
          <w:sz w:val="22"/>
          <w:szCs w:val="22"/>
          <w:highlight w:val="yellow"/>
        </w:rPr>
        <w:t xml:space="preserve"> </w:t>
      </w:r>
    </w:p>
    <w:p w14:paraId="6D40EED0" w14:textId="77777777" w:rsidR="00263E5F" w:rsidRPr="00096B39" w:rsidRDefault="00E8307D" w:rsidP="001E0C49">
      <w:pPr>
        <w:spacing w:line="276" w:lineRule="auto"/>
        <w:jc w:val="both"/>
        <w:rPr>
          <w:rFonts w:ascii="Arial" w:hAnsi="Arial"/>
          <w:color w:val="FF0000"/>
          <w:sz w:val="22"/>
          <w:szCs w:val="22"/>
          <w:highlight w:val="yellow"/>
        </w:rPr>
      </w:pPr>
      <w:r w:rsidRPr="00096B39">
        <w:rPr>
          <w:rFonts w:ascii="Arial" w:hAnsi="Arial"/>
          <w:color w:val="FF0000"/>
          <w:sz w:val="22"/>
          <w:szCs w:val="22"/>
          <w:highlight w:val="yellow"/>
        </w:rPr>
        <w:t xml:space="preserve">Ficha Principal:  </w:t>
      </w:r>
      <w:r w:rsidR="00313369" w:rsidRPr="00096B39">
        <w:rPr>
          <w:rFonts w:ascii="Arial" w:hAnsi="Arial"/>
          <w:color w:val="FF0000"/>
          <w:sz w:val="22"/>
          <w:szCs w:val="22"/>
          <w:highlight w:val="yellow"/>
        </w:rPr>
        <w:t xml:space="preserve">xxxx. </w:t>
      </w:r>
    </w:p>
    <w:p w14:paraId="216F231E" w14:textId="178BE79B" w:rsidR="00E8307D" w:rsidRPr="00096B39" w:rsidRDefault="00E8307D" w:rsidP="001E0C49">
      <w:pPr>
        <w:spacing w:line="276" w:lineRule="auto"/>
        <w:jc w:val="both"/>
        <w:rPr>
          <w:rFonts w:ascii="Arial" w:hAnsi="Arial"/>
          <w:color w:val="FF0000"/>
          <w:sz w:val="22"/>
          <w:szCs w:val="22"/>
        </w:rPr>
      </w:pPr>
      <w:r w:rsidRPr="00096B39">
        <w:rPr>
          <w:rFonts w:ascii="Arial" w:hAnsi="Arial"/>
          <w:color w:val="FF0000"/>
          <w:sz w:val="22"/>
          <w:szCs w:val="22"/>
          <w:highlight w:val="yellow"/>
        </w:rPr>
        <w:t xml:space="preserve">Ficha Desdobrada: </w:t>
      </w:r>
      <w:r w:rsidR="00313369" w:rsidRPr="00096B39">
        <w:rPr>
          <w:rFonts w:ascii="Arial" w:hAnsi="Arial"/>
          <w:color w:val="FF0000"/>
          <w:sz w:val="22"/>
          <w:szCs w:val="22"/>
          <w:highlight w:val="yellow"/>
        </w:rPr>
        <w:t>xxxx.</w:t>
      </w:r>
    </w:p>
    <w:p w14:paraId="2977AFE1" w14:textId="77777777" w:rsidR="00E8307D" w:rsidRPr="008C60E6" w:rsidRDefault="00E8307D" w:rsidP="001E0C49">
      <w:pPr>
        <w:pBdr>
          <w:top w:val="nil"/>
          <w:left w:val="nil"/>
          <w:bottom w:val="nil"/>
          <w:right w:val="nil"/>
          <w:between w:val="nil"/>
        </w:pBdr>
        <w:spacing w:line="276" w:lineRule="auto"/>
        <w:jc w:val="both"/>
        <w:rPr>
          <w:rFonts w:ascii="Arial" w:eastAsia="Arial" w:hAnsi="Arial"/>
          <w:color w:val="000000"/>
          <w:sz w:val="22"/>
          <w:szCs w:val="22"/>
        </w:rPr>
      </w:pPr>
    </w:p>
    <w:p w14:paraId="474D8FA4" w14:textId="03A46118" w:rsidR="00082E40" w:rsidRPr="00743722" w:rsidRDefault="00082E40" w:rsidP="001E0C49">
      <w:pPr>
        <w:numPr>
          <w:ilvl w:val="1"/>
          <w:numId w:val="19"/>
        </w:numPr>
        <w:pBdr>
          <w:top w:val="nil"/>
          <w:left w:val="nil"/>
          <w:bottom w:val="nil"/>
          <w:right w:val="nil"/>
          <w:between w:val="nil"/>
        </w:pBdr>
        <w:tabs>
          <w:tab w:val="left" w:pos="567"/>
        </w:tabs>
        <w:spacing w:line="276" w:lineRule="auto"/>
        <w:ind w:left="0" w:firstLine="0"/>
        <w:jc w:val="both"/>
        <w:rPr>
          <w:rFonts w:ascii="Arial" w:hAnsi="Arial"/>
          <w:iCs/>
          <w:sz w:val="22"/>
          <w:szCs w:val="22"/>
        </w:rPr>
      </w:pPr>
      <w:r w:rsidRPr="004C0255">
        <w:rPr>
          <w:rFonts w:ascii="Arial" w:eastAsia="Arial" w:hAnsi="Arial"/>
          <w:iCs/>
          <w:sz w:val="22"/>
          <w:szCs w:val="22"/>
        </w:rPr>
        <w:t>A dotação relativa aos exercícios financeiros subsequentes será indicada após aprovação da Lei Orçamentária respectiva e liberação dos créditos correspondentes, mediante apostilamento</w:t>
      </w:r>
      <w:r w:rsidR="00431613" w:rsidRPr="004C0255">
        <w:rPr>
          <w:rFonts w:ascii="Arial" w:eastAsia="Arial" w:hAnsi="Arial"/>
          <w:iCs/>
          <w:sz w:val="22"/>
          <w:szCs w:val="22"/>
        </w:rPr>
        <w:t xml:space="preserve">, </w:t>
      </w:r>
      <w:bookmarkStart w:id="4" w:name="_Hlk146023707"/>
      <w:r w:rsidR="00431613" w:rsidRPr="004C0255">
        <w:rPr>
          <w:rFonts w:ascii="Arial" w:eastAsia="Arial" w:hAnsi="Arial"/>
          <w:iCs/>
          <w:sz w:val="22"/>
          <w:szCs w:val="22"/>
        </w:rPr>
        <w:t>nos casos em que houver necessidade.</w:t>
      </w:r>
      <w:bookmarkEnd w:id="4"/>
    </w:p>
    <w:p w14:paraId="129E7593" w14:textId="77777777" w:rsidR="00743722" w:rsidRPr="004C0255" w:rsidRDefault="00743722" w:rsidP="001E0C49">
      <w:pPr>
        <w:pBdr>
          <w:top w:val="nil"/>
          <w:left w:val="nil"/>
          <w:bottom w:val="nil"/>
          <w:right w:val="nil"/>
          <w:between w:val="nil"/>
        </w:pBdr>
        <w:tabs>
          <w:tab w:val="left" w:pos="567"/>
        </w:tabs>
        <w:spacing w:line="276" w:lineRule="auto"/>
        <w:jc w:val="both"/>
        <w:rPr>
          <w:rFonts w:ascii="Arial" w:hAnsi="Arial"/>
          <w:iCs/>
          <w:sz w:val="22"/>
          <w:szCs w:val="22"/>
        </w:rPr>
      </w:pPr>
    </w:p>
    <w:p w14:paraId="32974ACE" w14:textId="05749E20" w:rsidR="004259F3" w:rsidRPr="008C60E6" w:rsidRDefault="004259F3" w:rsidP="001E0C49">
      <w:pPr>
        <w:keepNext/>
        <w:keepLines/>
        <w:numPr>
          <w:ilvl w:val="0"/>
          <w:numId w:val="19"/>
        </w:numPr>
        <w:pBdr>
          <w:top w:val="nil"/>
          <w:left w:val="nil"/>
          <w:bottom w:val="nil"/>
          <w:right w:val="nil"/>
          <w:between w:val="nil"/>
        </w:pBdr>
        <w:shd w:val="clear" w:color="auto" w:fill="D9D9D9" w:themeFill="background1" w:themeFillShade="D9"/>
        <w:tabs>
          <w:tab w:val="left" w:pos="426"/>
        </w:tabs>
        <w:spacing w:line="276" w:lineRule="auto"/>
        <w:ind w:left="0" w:firstLine="0"/>
        <w:jc w:val="both"/>
        <w:rPr>
          <w:rFonts w:ascii="Arial" w:eastAsia="Arial" w:hAnsi="Arial"/>
          <w:b/>
          <w:color w:val="000000"/>
          <w:sz w:val="22"/>
          <w:szCs w:val="22"/>
        </w:rPr>
      </w:pPr>
      <w:bookmarkStart w:id="5" w:name="_Toc115335372"/>
      <w:bookmarkEnd w:id="0"/>
      <w:r w:rsidRPr="008C60E6">
        <w:rPr>
          <w:rFonts w:ascii="Arial" w:eastAsia="Arial" w:hAnsi="Arial"/>
          <w:b/>
          <w:color w:val="000000"/>
          <w:sz w:val="22"/>
          <w:szCs w:val="22"/>
        </w:rPr>
        <w:lastRenderedPageBreak/>
        <w:t>DA PUBLICIDADE</w:t>
      </w:r>
      <w:bookmarkEnd w:id="5"/>
    </w:p>
    <w:p w14:paraId="65E2D3CB" w14:textId="77777777" w:rsidR="00E123DD" w:rsidRPr="008C60E6" w:rsidRDefault="00E123DD" w:rsidP="001E0C49">
      <w:pPr>
        <w:keepNext/>
        <w:keepLines/>
        <w:pBdr>
          <w:top w:val="nil"/>
          <w:left w:val="nil"/>
          <w:bottom w:val="nil"/>
          <w:right w:val="nil"/>
          <w:between w:val="nil"/>
        </w:pBdr>
        <w:tabs>
          <w:tab w:val="left" w:pos="567"/>
        </w:tabs>
        <w:spacing w:line="276" w:lineRule="auto"/>
        <w:jc w:val="both"/>
        <w:rPr>
          <w:rFonts w:ascii="Arial" w:eastAsia="Arial" w:hAnsi="Arial"/>
          <w:b/>
          <w:color w:val="000000"/>
          <w:sz w:val="22"/>
          <w:szCs w:val="22"/>
        </w:rPr>
      </w:pPr>
    </w:p>
    <w:p w14:paraId="711D962D" w14:textId="3CDC72E2" w:rsidR="004259F3" w:rsidRPr="008C60E6" w:rsidRDefault="004259F3" w:rsidP="001E0C49">
      <w:pPr>
        <w:numPr>
          <w:ilvl w:val="1"/>
          <w:numId w:val="19"/>
        </w:numPr>
        <w:pBdr>
          <w:top w:val="nil"/>
          <w:left w:val="nil"/>
          <w:bottom w:val="nil"/>
          <w:right w:val="nil"/>
          <w:between w:val="nil"/>
        </w:pBdr>
        <w:tabs>
          <w:tab w:val="left" w:pos="426"/>
          <w:tab w:val="left" w:pos="567"/>
        </w:tabs>
        <w:spacing w:line="276" w:lineRule="auto"/>
        <w:ind w:left="0" w:firstLine="0"/>
        <w:jc w:val="both"/>
        <w:rPr>
          <w:rFonts w:ascii="Arial" w:eastAsia="Arial" w:hAnsi="Arial"/>
          <w:color w:val="000000" w:themeColor="text1"/>
          <w:sz w:val="22"/>
          <w:szCs w:val="22"/>
        </w:rPr>
      </w:pPr>
      <w:r w:rsidRPr="008C60E6">
        <w:rPr>
          <w:rFonts w:ascii="Arial" w:eastAsia="Arial" w:hAnsi="Arial"/>
          <w:color w:val="000000"/>
          <w:sz w:val="22"/>
          <w:szCs w:val="22"/>
        </w:rPr>
        <w:t>O extrato do contrato oriundo deste instrumento</w:t>
      </w:r>
      <w:r w:rsidR="00C62620">
        <w:rPr>
          <w:rFonts w:ascii="Arial" w:eastAsia="Arial" w:hAnsi="Arial"/>
          <w:color w:val="000000"/>
          <w:sz w:val="22"/>
          <w:szCs w:val="22"/>
        </w:rPr>
        <w:t xml:space="preserve">, </w:t>
      </w:r>
      <w:r w:rsidR="00263E5F">
        <w:rPr>
          <w:rFonts w:ascii="Arial" w:eastAsia="Arial" w:hAnsi="Arial"/>
          <w:color w:val="000000"/>
          <w:sz w:val="22"/>
          <w:szCs w:val="22"/>
        </w:rPr>
        <w:t>quando</w:t>
      </w:r>
      <w:r w:rsidR="00C62620">
        <w:rPr>
          <w:rFonts w:ascii="Arial" w:eastAsia="Arial" w:hAnsi="Arial"/>
          <w:color w:val="000000"/>
          <w:sz w:val="22"/>
          <w:szCs w:val="22"/>
        </w:rPr>
        <w:t xml:space="preserve"> houver,</w:t>
      </w:r>
      <w:r w:rsidRPr="008C60E6">
        <w:rPr>
          <w:rFonts w:ascii="Arial" w:eastAsia="Arial" w:hAnsi="Arial"/>
          <w:color w:val="000000"/>
          <w:sz w:val="22"/>
          <w:szCs w:val="22"/>
        </w:rPr>
        <w:t xml:space="preserve"> será publicado no Diário Oficial Eletrônico do </w:t>
      </w:r>
      <w:r w:rsidR="000654C2" w:rsidRPr="008C60E6">
        <w:rPr>
          <w:rFonts w:ascii="Arial" w:eastAsia="Arial" w:hAnsi="Arial"/>
          <w:color w:val="000000"/>
          <w:sz w:val="22"/>
          <w:szCs w:val="22"/>
        </w:rPr>
        <w:t>Estado de Minas Gerais e no Portal Nacional de Contratações Públicas – PNCP</w:t>
      </w:r>
      <w:r w:rsidRPr="008C60E6">
        <w:rPr>
          <w:rFonts w:ascii="Arial" w:eastAsia="Arial" w:hAnsi="Arial"/>
          <w:color w:val="000000"/>
          <w:sz w:val="22"/>
          <w:szCs w:val="22"/>
        </w:rPr>
        <w:t xml:space="preserve">, bem como no site </w:t>
      </w:r>
      <w:r w:rsidRPr="008C60E6">
        <w:rPr>
          <w:rFonts w:ascii="Arial" w:eastAsia="Arial" w:hAnsi="Arial"/>
          <w:color w:val="000000" w:themeColor="text1"/>
          <w:sz w:val="22"/>
          <w:szCs w:val="22"/>
        </w:rPr>
        <w:t>oficial</w:t>
      </w:r>
      <w:r w:rsidR="006F4EF8">
        <w:rPr>
          <w:rFonts w:ascii="Arial" w:eastAsia="Arial" w:hAnsi="Arial"/>
          <w:color w:val="000000" w:themeColor="text1"/>
          <w:sz w:val="22"/>
          <w:szCs w:val="22"/>
        </w:rPr>
        <w:t xml:space="preserve"> da Câmara Municipal de São Gonçalo do Rio Abaixo: </w:t>
      </w:r>
      <w:r w:rsidRPr="008C60E6">
        <w:rPr>
          <w:rFonts w:ascii="Arial" w:eastAsia="Arial" w:hAnsi="Arial"/>
          <w:color w:val="000000" w:themeColor="text1"/>
          <w:sz w:val="22"/>
          <w:szCs w:val="22"/>
        </w:rPr>
        <w:t xml:space="preserve"> </w:t>
      </w:r>
      <w:hyperlink r:id="rId20" w:history="1">
        <w:r w:rsidR="00E123DD" w:rsidRPr="008C60E6">
          <w:rPr>
            <w:rStyle w:val="Hyperlink"/>
            <w:rFonts w:ascii="Arial" w:eastAsia="Arial" w:hAnsi="Arial"/>
            <w:color w:val="000000" w:themeColor="text1"/>
            <w:sz w:val="22"/>
            <w:szCs w:val="22"/>
          </w:rPr>
          <w:t>www.camarasaogoncalo.mg.gov.br</w:t>
        </w:r>
      </w:hyperlink>
      <w:r w:rsidRPr="008C60E6">
        <w:rPr>
          <w:rFonts w:ascii="Arial" w:eastAsia="Arial" w:hAnsi="Arial"/>
          <w:color w:val="000000" w:themeColor="text1"/>
          <w:sz w:val="22"/>
          <w:szCs w:val="22"/>
        </w:rPr>
        <w:t>.</w:t>
      </w:r>
    </w:p>
    <w:p w14:paraId="4A6D2FD4" w14:textId="77777777" w:rsidR="00E123DD" w:rsidRPr="008C60E6" w:rsidRDefault="00E123DD" w:rsidP="001E0C49">
      <w:pPr>
        <w:pBdr>
          <w:top w:val="nil"/>
          <w:left w:val="nil"/>
          <w:bottom w:val="nil"/>
          <w:right w:val="nil"/>
          <w:between w:val="nil"/>
        </w:pBdr>
        <w:tabs>
          <w:tab w:val="left" w:pos="426"/>
          <w:tab w:val="left" w:pos="567"/>
        </w:tabs>
        <w:spacing w:line="276" w:lineRule="auto"/>
        <w:jc w:val="both"/>
        <w:rPr>
          <w:rFonts w:ascii="Arial" w:eastAsia="Arial" w:hAnsi="Arial"/>
          <w:color w:val="000000" w:themeColor="text1"/>
          <w:sz w:val="22"/>
          <w:szCs w:val="22"/>
        </w:rPr>
      </w:pPr>
    </w:p>
    <w:p w14:paraId="70D6E66A" w14:textId="1D5EBFCA" w:rsidR="004259F3" w:rsidRPr="008C60E6" w:rsidRDefault="004259F3" w:rsidP="001E0C49">
      <w:pPr>
        <w:numPr>
          <w:ilvl w:val="1"/>
          <w:numId w:val="19"/>
        </w:numPr>
        <w:pBdr>
          <w:top w:val="nil"/>
          <w:left w:val="nil"/>
          <w:bottom w:val="nil"/>
          <w:right w:val="nil"/>
          <w:between w:val="nil"/>
        </w:pBdr>
        <w:tabs>
          <w:tab w:val="left" w:pos="426"/>
          <w:tab w:val="left" w:pos="567"/>
        </w:tabs>
        <w:spacing w:line="276" w:lineRule="auto"/>
        <w:ind w:left="0" w:firstLine="0"/>
        <w:jc w:val="both"/>
        <w:rPr>
          <w:rFonts w:ascii="Arial" w:eastAsia="Arial" w:hAnsi="Arial"/>
          <w:color w:val="000000"/>
          <w:sz w:val="22"/>
          <w:szCs w:val="22"/>
        </w:rPr>
      </w:pPr>
      <w:bookmarkStart w:id="6" w:name="_Hlk111536178"/>
      <w:bookmarkStart w:id="7" w:name="_Hlk146024133"/>
      <w:r w:rsidRPr="008C60E6">
        <w:rPr>
          <w:rFonts w:ascii="Arial" w:eastAsia="Arial" w:hAnsi="Arial"/>
          <w:color w:val="000000"/>
          <w:sz w:val="22"/>
          <w:szCs w:val="22"/>
        </w:rPr>
        <w:t>A CONTRATADA</w:t>
      </w:r>
      <w:r w:rsidR="00F82DE9" w:rsidRPr="008C60E6">
        <w:rPr>
          <w:rFonts w:ascii="Arial" w:eastAsia="Arial" w:hAnsi="Arial"/>
          <w:color w:val="000000"/>
          <w:sz w:val="22"/>
          <w:szCs w:val="22"/>
        </w:rPr>
        <w:t xml:space="preserve"> ao participar do certame</w:t>
      </w:r>
      <w:r w:rsidRPr="008C60E6">
        <w:rPr>
          <w:rFonts w:ascii="Arial" w:eastAsia="Arial" w:hAnsi="Arial"/>
          <w:color w:val="000000"/>
          <w:sz w:val="22"/>
          <w:szCs w:val="22"/>
        </w:rPr>
        <w:t xml:space="preserve"> </w:t>
      </w:r>
      <w:r w:rsidR="00431613">
        <w:rPr>
          <w:rFonts w:ascii="Arial" w:eastAsia="Arial" w:hAnsi="Arial"/>
          <w:color w:val="000000"/>
          <w:sz w:val="22"/>
          <w:szCs w:val="22"/>
        </w:rPr>
        <w:t>está ciente</w:t>
      </w:r>
      <w:r w:rsidRPr="008C60E6">
        <w:rPr>
          <w:rFonts w:ascii="Arial" w:eastAsia="Arial" w:hAnsi="Arial"/>
          <w:color w:val="000000"/>
          <w:sz w:val="22"/>
          <w:szCs w:val="22"/>
        </w:rPr>
        <w:t xml:space="preserve"> que </w:t>
      </w:r>
      <w:r w:rsidR="00B20478" w:rsidRPr="008C60E6">
        <w:rPr>
          <w:rFonts w:ascii="Arial" w:eastAsia="Arial" w:hAnsi="Arial"/>
          <w:color w:val="000000"/>
          <w:sz w:val="22"/>
          <w:szCs w:val="22"/>
        </w:rPr>
        <w:t>a íntegra do contrato, bem como de eventual Termo Aditivo, será</w:t>
      </w:r>
      <w:r w:rsidRPr="008C60E6">
        <w:rPr>
          <w:rFonts w:ascii="Arial" w:eastAsia="Arial" w:hAnsi="Arial"/>
          <w:color w:val="000000"/>
          <w:sz w:val="22"/>
          <w:szCs w:val="22"/>
        </w:rPr>
        <w:t xml:space="preserve"> </w:t>
      </w:r>
      <w:r w:rsidR="00B20478" w:rsidRPr="008C60E6">
        <w:rPr>
          <w:rFonts w:ascii="Arial" w:eastAsia="Arial" w:hAnsi="Arial"/>
          <w:color w:val="000000"/>
          <w:sz w:val="22"/>
          <w:szCs w:val="22"/>
        </w:rPr>
        <w:t>publicada</w:t>
      </w:r>
      <w:r w:rsidRPr="008C60E6">
        <w:rPr>
          <w:rFonts w:ascii="Arial" w:eastAsia="Arial" w:hAnsi="Arial"/>
          <w:color w:val="000000"/>
          <w:sz w:val="22"/>
          <w:szCs w:val="22"/>
        </w:rPr>
        <w:t xml:space="preserve"> no Portal da Transparência da </w:t>
      </w:r>
      <w:r w:rsidR="00382C80" w:rsidRPr="008C60E6">
        <w:rPr>
          <w:rFonts w:ascii="Arial" w:eastAsia="Arial" w:hAnsi="Arial"/>
          <w:color w:val="000000"/>
          <w:sz w:val="22"/>
          <w:szCs w:val="22"/>
        </w:rPr>
        <w:t>Câmara Municipal de São Gonçalo do Rio Abaixo</w:t>
      </w:r>
      <w:r w:rsidRPr="008C60E6">
        <w:rPr>
          <w:rFonts w:ascii="Arial" w:eastAsia="Arial" w:hAnsi="Arial"/>
          <w:color w:val="000000"/>
          <w:sz w:val="22"/>
          <w:szCs w:val="22"/>
        </w:rPr>
        <w:t xml:space="preserve"> e que tal publicação não fere nenhum dispositivo da Lei Federal n</w:t>
      </w:r>
      <w:r w:rsidR="00562C66">
        <w:rPr>
          <w:rFonts w:ascii="Arial" w:eastAsia="Arial" w:hAnsi="Arial"/>
          <w:color w:val="000000"/>
          <w:sz w:val="22"/>
          <w:szCs w:val="22"/>
        </w:rPr>
        <w:t>.</w:t>
      </w:r>
      <w:r w:rsidRPr="008C60E6">
        <w:rPr>
          <w:rFonts w:ascii="Arial" w:eastAsia="Arial" w:hAnsi="Arial"/>
          <w:color w:val="000000"/>
          <w:sz w:val="22"/>
          <w:szCs w:val="22"/>
        </w:rPr>
        <w:t>º 13.709/2018, Lei Geral de Proteção de Dados Pessoais (LGDP).</w:t>
      </w:r>
      <w:bookmarkEnd w:id="6"/>
    </w:p>
    <w:bookmarkEnd w:id="7"/>
    <w:p w14:paraId="3A258F02" w14:textId="77777777" w:rsidR="00D423EA" w:rsidRPr="008C60E6" w:rsidRDefault="00D423EA" w:rsidP="00096B39">
      <w:pPr>
        <w:rPr>
          <w:rFonts w:ascii="Arial" w:hAnsi="Arial"/>
          <w:color w:val="000000" w:themeColor="text1"/>
          <w:sz w:val="22"/>
          <w:szCs w:val="22"/>
          <w:lang w:eastAsia="en-US"/>
        </w:rPr>
      </w:pPr>
    </w:p>
    <w:p w14:paraId="04E7D91C" w14:textId="3CC397F9" w:rsidR="00C33624" w:rsidRPr="008C60E6" w:rsidRDefault="00382C80" w:rsidP="002D6A17">
      <w:pPr>
        <w:spacing w:line="312" w:lineRule="auto"/>
        <w:ind w:firstLine="1418"/>
        <w:jc w:val="right"/>
        <w:rPr>
          <w:rFonts w:ascii="Arial" w:hAnsi="Arial"/>
          <w:color w:val="000000" w:themeColor="text1"/>
          <w:sz w:val="22"/>
          <w:szCs w:val="22"/>
          <w:lang w:eastAsia="en-US"/>
        </w:rPr>
      </w:pPr>
      <w:r w:rsidRPr="008C60E6">
        <w:rPr>
          <w:rFonts w:ascii="Arial" w:hAnsi="Arial"/>
          <w:color w:val="000000" w:themeColor="text1"/>
          <w:sz w:val="22"/>
          <w:szCs w:val="22"/>
          <w:lang w:eastAsia="en-US"/>
        </w:rPr>
        <w:t>São Gonçalo do Rio Abaixo</w:t>
      </w:r>
      <w:r w:rsidR="00C33624" w:rsidRPr="008C60E6">
        <w:rPr>
          <w:rFonts w:ascii="Arial" w:hAnsi="Arial"/>
          <w:color w:val="000000" w:themeColor="text1"/>
          <w:sz w:val="22"/>
          <w:szCs w:val="22"/>
          <w:lang w:eastAsia="en-US"/>
        </w:rPr>
        <w:t xml:space="preserve">, </w:t>
      </w:r>
      <w:r w:rsidR="00CA7AAC" w:rsidRPr="008C60E6">
        <w:rPr>
          <w:rFonts w:ascii="Arial" w:hAnsi="Arial"/>
          <w:color w:val="000000" w:themeColor="text1"/>
          <w:sz w:val="22"/>
          <w:szCs w:val="22"/>
          <w:highlight w:val="yellow"/>
          <w:lang w:eastAsia="en-US"/>
        </w:rPr>
        <w:t>xx</w:t>
      </w:r>
      <w:r w:rsidR="00C33624" w:rsidRPr="008C60E6">
        <w:rPr>
          <w:rFonts w:ascii="Arial" w:hAnsi="Arial"/>
          <w:color w:val="000000" w:themeColor="text1"/>
          <w:sz w:val="22"/>
          <w:szCs w:val="22"/>
          <w:lang w:eastAsia="en-US"/>
        </w:rPr>
        <w:t xml:space="preserve"> de </w:t>
      </w:r>
      <w:r w:rsidR="00CA7AAC" w:rsidRPr="008C60E6">
        <w:rPr>
          <w:rFonts w:ascii="Arial" w:hAnsi="Arial"/>
          <w:color w:val="000000" w:themeColor="text1"/>
          <w:sz w:val="22"/>
          <w:szCs w:val="22"/>
          <w:highlight w:val="yellow"/>
          <w:lang w:eastAsia="en-US"/>
        </w:rPr>
        <w:t>xxxx</w:t>
      </w:r>
      <w:r w:rsidR="00C33624" w:rsidRPr="008C60E6">
        <w:rPr>
          <w:rFonts w:ascii="Arial" w:hAnsi="Arial"/>
          <w:color w:val="000000" w:themeColor="text1"/>
          <w:sz w:val="22"/>
          <w:szCs w:val="22"/>
          <w:lang w:eastAsia="en-US"/>
        </w:rPr>
        <w:t xml:space="preserve"> de 202</w:t>
      </w:r>
      <w:r w:rsidR="0083536A" w:rsidRPr="0083536A">
        <w:rPr>
          <w:rFonts w:ascii="Arial" w:hAnsi="Arial"/>
          <w:color w:val="000000" w:themeColor="text1"/>
          <w:sz w:val="22"/>
          <w:szCs w:val="22"/>
          <w:highlight w:val="yellow"/>
          <w:lang w:eastAsia="en-US"/>
        </w:rPr>
        <w:t>x</w:t>
      </w:r>
      <w:r w:rsidR="00EC6D78">
        <w:rPr>
          <w:rFonts w:ascii="Arial" w:hAnsi="Arial"/>
          <w:color w:val="000000" w:themeColor="text1"/>
          <w:sz w:val="22"/>
          <w:szCs w:val="22"/>
          <w:lang w:eastAsia="en-US"/>
        </w:rPr>
        <w:t>.</w:t>
      </w:r>
    </w:p>
    <w:p w14:paraId="410E4240" w14:textId="77777777" w:rsidR="00403EBD" w:rsidRPr="008C60E6" w:rsidRDefault="00403EBD" w:rsidP="00694E90">
      <w:pPr>
        <w:spacing w:line="312" w:lineRule="auto"/>
        <w:rPr>
          <w:rFonts w:ascii="Arial" w:hAnsi="Arial"/>
          <w:color w:val="000000" w:themeColor="text1"/>
          <w:sz w:val="22"/>
          <w:szCs w:val="22"/>
          <w:lang w:eastAsia="en-US"/>
        </w:rPr>
      </w:pPr>
    </w:p>
    <w:p w14:paraId="20823935" w14:textId="19B7D719" w:rsidR="00F9098F" w:rsidRPr="008C60E6" w:rsidRDefault="00EC6D78" w:rsidP="00EC6D78">
      <w:pPr>
        <w:spacing w:line="312" w:lineRule="auto"/>
        <w:ind w:firstLine="1418"/>
        <w:rPr>
          <w:rFonts w:ascii="Arial" w:hAnsi="Arial"/>
          <w:color w:val="000000" w:themeColor="text1"/>
          <w:sz w:val="22"/>
          <w:szCs w:val="22"/>
          <w:lang w:eastAsia="en-US"/>
        </w:rPr>
      </w:pPr>
      <w:r>
        <w:rPr>
          <w:rFonts w:ascii="Arial" w:hAnsi="Arial"/>
          <w:color w:val="000000" w:themeColor="text1"/>
          <w:sz w:val="22"/>
          <w:szCs w:val="22"/>
          <w:lang w:eastAsia="en-US"/>
        </w:rPr>
        <w:t xml:space="preserve">           ___________________________________________</w:t>
      </w:r>
    </w:p>
    <w:p w14:paraId="3BB374A0" w14:textId="77777777" w:rsidR="008C60E6" w:rsidRPr="008C60E6" w:rsidRDefault="008C60E6" w:rsidP="002D6A17">
      <w:pPr>
        <w:spacing w:line="312" w:lineRule="auto"/>
        <w:jc w:val="center"/>
        <w:rPr>
          <w:rFonts w:ascii="Arial" w:hAnsi="Arial"/>
          <w:bCs/>
          <w:sz w:val="22"/>
          <w:szCs w:val="22"/>
          <w:highlight w:val="yellow"/>
          <w:lang w:eastAsia="en-US"/>
        </w:rPr>
      </w:pPr>
      <w:r w:rsidRPr="008C60E6">
        <w:rPr>
          <w:rFonts w:ascii="Arial" w:eastAsia="Times New Roman" w:hAnsi="Arial"/>
          <w:bCs/>
          <w:sz w:val="22"/>
          <w:szCs w:val="22"/>
          <w:highlight w:val="yellow"/>
        </w:rPr>
        <w:t>Nome do Servidor responsável pelo Termo de Referência</w:t>
      </w:r>
    </w:p>
    <w:p w14:paraId="58C25F2F" w14:textId="62A6697C" w:rsidR="00F9098F" w:rsidRPr="008C60E6" w:rsidRDefault="004C0255" w:rsidP="002D6A17">
      <w:pPr>
        <w:spacing w:line="312" w:lineRule="auto"/>
        <w:jc w:val="center"/>
        <w:rPr>
          <w:rFonts w:ascii="Arial" w:hAnsi="Arial"/>
          <w:color w:val="000000" w:themeColor="text1"/>
          <w:sz w:val="22"/>
          <w:szCs w:val="22"/>
          <w:lang w:eastAsia="en-US"/>
        </w:rPr>
      </w:pPr>
      <w:r>
        <w:rPr>
          <w:rFonts w:ascii="Arial" w:eastAsia="Times New Roman" w:hAnsi="Arial"/>
          <w:bCs/>
          <w:sz w:val="22"/>
          <w:szCs w:val="22"/>
        </w:rPr>
        <w:t>Setor de Compras, Licitações e Contratos</w:t>
      </w:r>
    </w:p>
    <w:sectPr w:rsidR="00F9098F" w:rsidRPr="008C60E6" w:rsidSect="00C6025F">
      <w:headerReference w:type="default" r:id="rId21"/>
      <w:footerReference w:type="default" r:id="rId22"/>
      <w:headerReference w:type="first" r:id="rId23"/>
      <w:footerReference w:type="first" r:id="rId24"/>
      <w:pgSz w:w="11905" w:h="16837"/>
      <w:pgMar w:top="2155" w:right="964" w:bottom="1985" w:left="1531" w:header="720" w:footer="198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6F588" w14:textId="77777777" w:rsidR="002E2237" w:rsidRPr="00C84180" w:rsidRDefault="002E2237" w:rsidP="0063744B">
      <w:r>
        <w:separator/>
      </w:r>
    </w:p>
  </w:endnote>
  <w:endnote w:type="continuationSeparator" w:id="0">
    <w:p w14:paraId="00ABCC4B" w14:textId="77777777" w:rsidR="002E2237" w:rsidRPr="00C84180" w:rsidRDefault="002E2237" w:rsidP="006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290304"/>
      <w:docPartObj>
        <w:docPartGallery w:val="Page Numbers (Bottom of Page)"/>
        <w:docPartUnique/>
      </w:docPartObj>
    </w:sdtPr>
    <w:sdtContent>
      <w:sdt>
        <w:sdtPr>
          <w:id w:val="-1769616900"/>
          <w:docPartObj>
            <w:docPartGallery w:val="Page Numbers (Top of Page)"/>
            <w:docPartUnique/>
          </w:docPartObj>
        </w:sdtPr>
        <w:sdtContent>
          <w:p w14:paraId="5FF9422B" w14:textId="41821A00" w:rsidR="00176290" w:rsidRDefault="00176290">
            <w:pPr>
              <w:pStyle w:val="Rodap"/>
              <w:jc w:val="right"/>
            </w:pPr>
            <w:r w:rsidRPr="00743722">
              <w:rPr>
                <w:rFonts w:ascii="Arial" w:hAnsi="Arial"/>
                <w:sz w:val="14"/>
                <w:szCs w:val="14"/>
              </w:rPr>
              <w:t xml:space="preserve">Página </w:t>
            </w:r>
            <w:r w:rsidRPr="00743722">
              <w:rPr>
                <w:rFonts w:ascii="Arial" w:hAnsi="Arial"/>
                <w:sz w:val="14"/>
                <w:szCs w:val="14"/>
              </w:rPr>
              <w:fldChar w:fldCharType="begin"/>
            </w:r>
            <w:r w:rsidRPr="00743722">
              <w:rPr>
                <w:rFonts w:ascii="Arial" w:hAnsi="Arial"/>
                <w:sz w:val="14"/>
                <w:szCs w:val="14"/>
              </w:rPr>
              <w:instrText>PAGE</w:instrText>
            </w:r>
            <w:r w:rsidRPr="00743722">
              <w:rPr>
                <w:rFonts w:ascii="Arial" w:hAnsi="Arial"/>
                <w:sz w:val="14"/>
                <w:szCs w:val="14"/>
              </w:rPr>
              <w:fldChar w:fldCharType="separate"/>
            </w:r>
            <w:r w:rsidRPr="00743722">
              <w:rPr>
                <w:rFonts w:ascii="Arial" w:hAnsi="Arial"/>
                <w:sz w:val="14"/>
                <w:szCs w:val="14"/>
              </w:rPr>
              <w:t>2</w:t>
            </w:r>
            <w:r w:rsidRPr="00743722">
              <w:rPr>
                <w:rFonts w:ascii="Arial" w:hAnsi="Arial"/>
                <w:sz w:val="14"/>
                <w:szCs w:val="14"/>
              </w:rPr>
              <w:fldChar w:fldCharType="end"/>
            </w:r>
            <w:r w:rsidRPr="00743722">
              <w:rPr>
                <w:rFonts w:ascii="Arial" w:hAnsi="Arial"/>
                <w:sz w:val="14"/>
                <w:szCs w:val="14"/>
              </w:rPr>
              <w:t xml:space="preserve"> de </w:t>
            </w:r>
            <w:r w:rsidRPr="00743722">
              <w:rPr>
                <w:rFonts w:ascii="Arial" w:hAnsi="Arial"/>
                <w:sz w:val="14"/>
                <w:szCs w:val="14"/>
              </w:rPr>
              <w:fldChar w:fldCharType="begin"/>
            </w:r>
            <w:r w:rsidRPr="00743722">
              <w:rPr>
                <w:rFonts w:ascii="Arial" w:hAnsi="Arial"/>
                <w:sz w:val="14"/>
                <w:szCs w:val="14"/>
              </w:rPr>
              <w:instrText>NUMPAGES</w:instrText>
            </w:r>
            <w:r w:rsidRPr="00743722">
              <w:rPr>
                <w:rFonts w:ascii="Arial" w:hAnsi="Arial"/>
                <w:sz w:val="14"/>
                <w:szCs w:val="14"/>
              </w:rPr>
              <w:fldChar w:fldCharType="separate"/>
            </w:r>
            <w:r w:rsidRPr="00743722">
              <w:rPr>
                <w:rFonts w:ascii="Arial" w:hAnsi="Arial"/>
                <w:sz w:val="14"/>
                <w:szCs w:val="14"/>
              </w:rPr>
              <w:t>2</w:t>
            </w:r>
            <w:r w:rsidRPr="00743722">
              <w:rPr>
                <w:rFonts w:ascii="Arial" w:hAnsi="Arial"/>
                <w:sz w:val="14"/>
                <w:szCs w:val="14"/>
              </w:rPr>
              <w:fldChar w:fldCharType="end"/>
            </w:r>
          </w:p>
        </w:sdtContent>
      </w:sdt>
    </w:sdtContent>
  </w:sdt>
  <w:p w14:paraId="6CF1D761" w14:textId="43C3BAB8" w:rsidR="00F200F4" w:rsidRPr="00F200F4" w:rsidRDefault="00F200F4" w:rsidP="00F200F4">
    <w:pPr>
      <w:pStyle w:val="Rodap"/>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sz w:val="16"/>
        <w:szCs w:val="16"/>
      </w:rPr>
      <w:id w:val="-927185151"/>
      <w:docPartObj>
        <w:docPartGallery w:val="Page Numbers (Bottom of Page)"/>
        <w:docPartUnique/>
      </w:docPartObj>
    </w:sdtPr>
    <w:sdtContent>
      <w:sdt>
        <w:sdtPr>
          <w:rPr>
            <w:rFonts w:ascii="Arial" w:hAnsi="Arial"/>
            <w:sz w:val="16"/>
            <w:szCs w:val="16"/>
          </w:rPr>
          <w:id w:val="1356306352"/>
          <w:docPartObj>
            <w:docPartGallery w:val="Page Numbers (Top of Page)"/>
            <w:docPartUnique/>
          </w:docPartObj>
        </w:sdtPr>
        <w:sdtContent>
          <w:p w14:paraId="561D129E" w14:textId="0C8EFBCE" w:rsidR="00C6025F" w:rsidRPr="00C6025F" w:rsidRDefault="00C6025F">
            <w:pPr>
              <w:pStyle w:val="Rodap"/>
              <w:jc w:val="right"/>
              <w:rPr>
                <w:rFonts w:ascii="Arial" w:hAnsi="Arial"/>
                <w:sz w:val="16"/>
                <w:szCs w:val="16"/>
              </w:rPr>
            </w:pPr>
            <w:r w:rsidRPr="00C6025F">
              <w:rPr>
                <w:rFonts w:ascii="Arial" w:hAnsi="Arial"/>
                <w:sz w:val="16"/>
                <w:szCs w:val="16"/>
              </w:rPr>
              <w:t xml:space="preserve">Página </w:t>
            </w:r>
            <w:r w:rsidRPr="00C6025F">
              <w:rPr>
                <w:rFonts w:ascii="Arial" w:hAnsi="Arial"/>
                <w:sz w:val="16"/>
                <w:szCs w:val="16"/>
              </w:rPr>
              <w:fldChar w:fldCharType="begin"/>
            </w:r>
            <w:r w:rsidRPr="00C6025F">
              <w:rPr>
                <w:rFonts w:ascii="Arial" w:hAnsi="Arial"/>
                <w:sz w:val="16"/>
                <w:szCs w:val="16"/>
              </w:rPr>
              <w:instrText>PAGE</w:instrText>
            </w:r>
            <w:r w:rsidRPr="00C6025F">
              <w:rPr>
                <w:rFonts w:ascii="Arial" w:hAnsi="Arial"/>
                <w:sz w:val="16"/>
                <w:szCs w:val="16"/>
              </w:rPr>
              <w:fldChar w:fldCharType="separate"/>
            </w:r>
            <w:r w:rsidRPr="00C6025F">
              <w:rPr>
                <w:rFonts w:ascii="Arial" w:hAnsi="Arial"/>
                <w:sz w:val="16"/>
                <w:szCs w:val="16"/>
              </w:rPr>
              <w:t>2</w:t>
            </w:r>
            <w:r w:rsidRPr="00C6025F">
              <w:rPr>
                <w:rFonts w:ascii="Arial" w:hAnsi="Arial"/>
                <w:sz w:val="16"/>
                <w:szCs w:val="16"/>
              </w:rPr>
              <w:fldChar w:fldCharType="end"/>
            </w:r>
            <w:r w:rsidRPr="00C6025F">
              <w:rPr>
                <w:rFonts w:ascii="Arial" w:hAnsi="Arial"/>
                <w:sz w:val="16"/>
                <w:szCs w:val="16"/>
              </w:rPr>
              <w:t xml:space="preserve"> de </w:t>
            </w:r>
            <w:r w:rsidRPr="00C6025F">
              <w:rPr>
                <w:rFonts w:ascii="Arial" w:hAnsi="Arial"/>
                <w:sz w:val="16"/>
                <w:szCs w:val="16"/>
              </w:rPr>
              <w:fldChar w:fldCharType="begin"/>
            </w:r>
            <w:r w:rsidRPr="00C6025F">
              <w:rPr>
                <w:rFonts w:ascii="Arial" w:hAnsi="Arial"/>
                <w:sz w:val="16"/>
                <w:szCs w:val="16"/>
              </w:rPr>
              <w:instrText>NUMPAGES</w:instrText>
            </w:r>
            <w:r w:rsidRPr="00C6025F">
              <w:rPr>
                <w:rFonts w:ascii="Arial" w:hAnsi="Arial"/>
                <w:sz w:val="16"/>
                <w:szCs w:val="16"/>
              </w:rPr>
              <w:fldChar w:fldCharType="separate"/>
            </w:r>
            <w:r w:rsidRPr="00C6025F">
              <w:rPr>
                <w:rFonts w:ascii="Arial" w:hAnsi="Arial"/>
                <w:sz w:val="16"/>
                <w:szCs w:val="16"/>
              </w:rPr>
              <w:t>2</w:t>
            </w:r>
            <w:r w:rsidRPr="00C6025F">
              <w:rPr>
                <w:rFonts w:ascii="Arial" w:hAnsi="Arial"/>
                <w:sz w:val="16"/>
                <w:szCs w:val="16"/>
              </w:rPr>
              <w:fldChar w:fldCharType="end"/>
            </w:r>
          </w:p>
        </w:sdtContent>
      </w:sdt>
    </w:sdtContent>
  </w:sdt>
  <w:p w14:paraId="428C1DD3" w14:textId="77777777" w:rsidR="00C6025F" w:rsidRDefault="00C602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BA605" w14:textId="77777777" w:rsidR="002E2237" w:rsidRPr="00C84180" w:rsidRDefault="002E2237" w:rsidP="0063744B">
      <w:r>
        <w:separator/>
      </w:r>
    </w:p>
  </w:footnote>
  <w:footnote w:type="continuationSeparator" w:id="0">
    <w:p w14:paraId="01BFC89A" w14:textId="77777777" w:rsidR="002E2237" w:rsidRPr="00C84180" w:rsidRDefault="002E2237" w:rsidP="0063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247F" w14:textId="3BE1D314" w:rsidR="00382C80" w:rsidRDefault="00382C80" w:rsidP="00382C80">
    <w:pPr>
      <w:pStyle w:val="Cabealho"/>
      <w:jc w:val="center"/>
    </w:pPr>
  </w:p>
  <w:p w14:paraId="48DBF15E" w14:textId="77777777" w:rsidR="00382C80" w:rsidRDefault="00382C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7F94" w14:textId="14B186D5" w:rsidR="00382C80" w:rsidRDefault="00382C80" w:rsidP="00382C80">
    <w:pPr>
      <w:pStyle w:val="Cabealho"/>
      <w:tabs>
        <w:tab w:val="clear" w:pos="4252"/>
        <w:tab w:val="clear" w:pos="8504"/>
        <w:tab w:val="left" w:pos="3195"/>
      </w:tabs>
      <w:jc w:val="center"/>
    </w:pPr>
  </w:p>
  <w:p w14:paraId="56B78B07" w14:textId="58F0A45D" w:rsidR="004B009C" w:rsidRDefault="004B00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57"/>
        </w:tabs>
        <w:ind w:left="757" w:hanging="397"/>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57"/>
        </w:tabs>
        <w:ind w:left="757" w:hanging="397"/>
      </w:pPr>
      <w:rPr>
        <w:rFonts w:ascii="Symbol" w:hAnsi="Symbol"/>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000000"/>
        <w:sz w:val="24"/>
        <w:szCs w:val="24"/>
      </w:rPr>
    </w:lvl>
  </w:abstractNum>
  <w:abstractNum w:abstractNumId="3" w15:restartNumberingAfterBreak="0">
    <w:nsid w:val="03BB4931"/>
    <w:multiLevelType w:val="multilevel"/>
    <w:tmpl w:val="1E9C8E6E"/>
    <w:lvl w:ilvl="0">
      <w:start w:val="7"/>
      <w:numFmt w:val="decimal"/>
      <w:lvlText w:val="%1."/>
      <w:lvlJc w:val="left"/>
      <w:pPr>
        <w:ind w:left="660" w:hanging="660"/>
      </w:pPr>
      <w:rPr>
        <w:rFonts w:hint="default"/>
      </w:rPr>
    </w:lvl>
    <w:lvl w:ilvl="1">
      <w:start w:val="1"/>
      <w:numFmt w:val="decimal"/>
      <w:lvlText w:val="%1.%2."/>
      <w:lvlJc w:val="left"/>
      <w:pPr>
        <w:ind w:left="6614" w:hanging="660"/>
      </w:pPr>
      <w:rPr>
        <w:rFonts w:ascii="Arial" w:hAnsi="Arial" w:cs="Arial" w:hint="default"/>
        <w:color w:val="000000" w:themeColor="text1"/>
        <w:sz w:val="22"/>
        <w:szCs w:val="22"/>
      </w:rPr>
    </w:lvl>
    <w:lvl w:ilvl="2">
      <w:start w:val="1"/>
      <w:numFmt w:val="decimal"/>
      <w:lvlText w:val="%1.%2.%3."/>
      <w:lvlJc w:val="left"/>
      <w:pPr>
        <w:ind w:left="2852" w:hanging="720"/>
      </w:pPr>
      <w:rPr>
        <w:rFonts w:ascii="Arial" w:hAnsi="Arial" w:cs="Arial" w:hint="default"/>
      </w:rPr>
    </w:lvl>
    <w:lvl w:ilvl="3">
      <w:start w:val="3"/>
      <w:numFmt w:val="decimal"/>
      <w:lvlText w:val="%1.%2.%3.%4."/>
      <w:lvlJc w:val="left"/>
      <w:pPr>
        <w:ind w:left="1855"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4" w15:restartNumberingAfterBreak="0">
    <w:nsid w:val="0719710B"/>
    <w:multiLevelType w:val="multilevel"/>
    <w:tmpl w:val="00BC7534"/>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upperRoman"/>
      <w:lvlText w:val="%4."/>
      <w:lvlJc w:val="righ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1A0B77"/>
    <w:multiLevelType w:val="multilevel"/>
    <w:tmpl w:val="7200CF06"/>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B137F6A"/>
    <w:multiLevelType w:val="multilevel"/>
    <w:tmpl w:val="43604EF2"/>
    <w:lvl w:ilvl="0">
      <w:start w:val="1"/>
      <w:numFmt w:val="decimal"/>
      <w:lvlText w:val="%1."/>
      <w:lvlJc w:val="left"/>
      <w:pPr>
        <w:ind w:left="360" w:hanging="360"/>
      </w:pPr>
      <w:rPr>
        <w:b/>
        <w:sz w:val="22"/>
        <w:szCs w:val="22"/>
      </w:rPr>
    </w:lvl>
    <w:lvl w:ilvl="1">
      <w:start w:val="1"/>
      <w:numFmt w:val="decimal"/>
      <w:lvlText w:val="%1.%2."/>
      <w:lvlJc w:val="left"/>
      <w:pPr>
        <w:ind w:left="2559" w:hanging="432"/>
      </w:pPr>
      <w:rPr>
        <w:rFonts w:ascii="Arial" w:hAnsi="Arial" w:cs="Arial" w:hint="default"/>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CC53F6"/>
    <w:multiLevelType w:val="multilevel"/>
    <w:tmpl w:val="56E02AF8"/>
    <w:lvl w:ilvl="0">
      <w:start w:val="10"/>
      <w:numFmt w:val="decimal"/>
      <w:lvlText w:val="%1."/>
      <w:lvlJc w:val="left"/>
      <w:pPr>
        <w:ind w:left="660" w:hanging="660"/>
      </w:pPr>
      <w:rPr>
        <w:rFonts w:hint="default"/>
      </w:rPr>
    </w:lvl>
    <w:lvl w:ilvl="1">
      <w:start w:val="1"/>
      <w:numFmt w:val="decimal"/>
      <w:lvlText w:val="%1.%2."/>
      <w:lvlJc w:val="left"/>
      <w:pPr>
        <w:ind w:left="1228" w:hanging="660"/>
      </w:pPr>
      <w:rPr>
        <w:rFonts w:ascii="Arial" w:hAnsi="Arial" w:cs="Arial" w:hint="default"/>
        <w:b w:val="0"/>
        <w:bCs/>
        <w:color w:val="000000" w:themeColor="text1"/>
        <w:sz w:val="22"/>
        <w:szCs w:val="22"/>
      </w:rPr>
    </w:lvl>
    <w:lvl w:ilvl="2">
      <w:start w:val="1"/>
      <w:numFmt w:val="decimal"/>
      <w:lvlText w:val="%1.%2.%3."/>
      <w:lvlJc w:val="left"/>
      <w:pPr>
        <w:ind w:left="2852" w:hanging="720"/>
      </w:pPr>
      <w:rPr>
        <w:rFonts w:ascii="Arial" w:hAnsi="Arial" w:cs="Arial" w:hint="default"/>
      </w:rPr>
    </w:lvl>
    <w:lvl w:ilvl="3">
      <w:start w:val="3"/>
      <w:numFmt w:val="decimal"/>
      <w:lvlText w:val="%1.%2.%3.%4."/>
      <w:lvlJc w:val="left"/>
      <w:pPr>
        <w:ind w:left="1855"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8" w15:restartNumberingAfterBreak="0">
    <w:nsid w:val="120448C8"/>
    <w:multiLevelType w:val="multilevel"/>
    <w:tmpl w:val="7B4C7808"/>
    <w:lvl w:ilvl="0">
      <w:start w:val="9"/>
      <w:numFmt w:val="decimal"/>
      <w:lvlText w:val="%1."/>
      <w:lvlJc w:val="left"/>
      <w:pPr>
        <w:ind w:left="660" w:hanging="660"/>
      </w:pPr>
      <w:rPr>
        <w:rFonts w:hint="default"/>
      </w:rPr>
    </w:lvl>
    <w:lvl w:ilvl="1">
      <w:start w:val="8"/>
      <w:numFmt w:val="decimal"/>
      <w:lvlText w:val="%1.%2."/>
      <w:lvlJc w:val="left"/>
      <w:pPr>
        <w:ind w:left="6614" w:hanging="660"/>
      </w:pPr>
      <w:rPr>
        <w:rFonts w:ascii="Arial" w:hAnsi="Arial" w:cs="Arial" w:hint="default"/>
        <w:sz w:val="22"/>
        <w:szCs w:val="22"/>
      </w:rPr>
    </w:lvl>
    <w:lvl w:ilvl="2">
      <w:start w:val="1"/>
      <w:numFmt w:val="decimal"/>
      <w:lvlText w:val="%1.%2.%3."/>
      <w:lvlJc w:val="left"/>
      <w:pPr>
        <w:ind w:left="1855" w:hanging="720"/>
      </w:pPr>
      <w:rPr>
        <w:rFonts w:ascii="Arial" w:hAnsi="Arial" w:cs="Arial" w:hint="default"/>
        <w:color w:val="FF0000"/>
      </w:rPr>
    </w:lvl>
    <w:lvl w:ilvl="3">
      <w:start w:val="1"/>
      <w:numFmt w:val="decimal"/>
      <w:lvlText w:val="%1.%2.%3.%4."/>
      <w:lvlJc w:val="left"/>
      <w:pPr>
        <w:ind w:left="1855"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9" w15:restartNumberingAfterBreak="0">
    <w:nsid w:val="14C27FC1"/>
    <w:multiLevelType w:val="multilevel"/>
    <w:tmpl w:val="5532D046"/>
    <w:lvl w:ilvl="0">
      <w:start w:val="9"/>
      <w:numFmt w:val="decimal"/>
      <w:lvlText w:val="%1"/>
      <w:lvlJc w:val="left"/>
      <w:pPr>
        <w:ind w:left="360" w:hanging="360"/>
      </w:pPr>
      <w:rPr>
        <w:rFonts w:ascii="Calibri" w:hAnsi="Calibri"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ascii="Calibri" w:hAnsi="Calibri" w:hint="default"/>
        <w:color w:val="auto"/>
      </w:rPr>
    </w:lvl>
    <w:lvl w:ilvl="3">
      <w:start w:val="1"/>
      <w:numFmt w:val="decimal"/>
      <w:lvlText w:val="%1.%2.%3.%4"/>
      <w:lvlJc w:val="left"/>
      <w:pPr>
        <w:ind w:left="720" w:hanging="720"/>
      </w:pPr>
      <w:rPr>
        <w:rFonts w:ascii="Calibri" w:hAnsi="Calibri" w:hint="default"/>
        <w:color w:val="auto"/>
      </w:rPr>
    </w:lvl>
    <w:lvl w:ilvl="4">
      <w:start w:val="1"/>
      <w:numFmt w:val="decimal"/>
      <w:lvlText w:val="%1.%2.%3.%4.%5"/>
      <w:lvlJc w:val="left"/>
      <w:pPr>
        <w:ind w:left="1080" w:hanging="1080"/>
      </w:pPr>
      <w:rPr>
        <w:rFonts w:ascii="Calibri" w:hAnsi="Calibri" w:hint="default"/>
        <w:color w:val="auto"/>
      </w:rPr>
    </w:lvl>
    <w:lvl w:ilvl="5">
      <w:start w:val="1"/>
      <w:numFmt w:val="decimal"/>
      <w:lvlText w:val="%1.%2.%3.%4.%5.%6"/>
      <w:lvlJc w:val="left"/>
      <w:pPr>
        <w:ind w:left="1080" w:hanging="1080"/>
      </w:pPr>
      <w:rPr>
        <w:rFonts w:ascii="Calibri" w:hAnsi="Calibri" w:hint="default"/>
        <w:color w:val="auto"/>
      </w:rPr>
    </w:lvl>
    <w:lvl w:ilvl="6">
      <w:start w:val="1"/>
      <w:numFmt w:val="decimal"/>
      <w:lvlText w:val="%1.%2.%3.%4.%5.%6.%7"/>
      <w:lvlJc w:val="left"/>
      <w:pPr>
        <w:ind w:left="1440" w:hanging="1440"/>
      </w:pPr>
      <w:rPr>
        <w:rFonts w:ascii="Calibri" w:hAnsi="Calibri" w:hint="default"/>
        <w:color w:val="auto"/>
      </w:rPr>
    </w:lvl>
    <w:lvl w:ilvl="7">
      <w:start w:val="1"/>
      <w:numFmt w:val="decimal"/>
      <w:lvlText w:val="%1.%2.%3.%4.%5.%6.%7.%8"/>
      <w:lvlJc w:val="left"/>
      <w:pPr>
        <w:ind w:left="1440" w:hanging="1440"/>
      </w:pPr>
      <w:rPr>
        <w:rFonts w:ascii="Calibri" w:hAnsi="Calibri" w:hint="default"/>
        <w:color w:val="auto"/>
      </w:rPr>
    </w:lvl>
    <w:lvl w:ilvl="8">
      <w:start w:val="1"/>
      <w:numFmt w:val="decimal"/>
      <w:lvlText w:val="%1.%2.%3.%4.%5.%6.%7.%8.%9"/>
      <w:lvlJc w:val="left"/>
      <w:pPr>
        <w:ind w:left="1800" w:hanging="1800"/>
      </w:pPr>
      <w:rPr>
        <w:rFonts w:ascii="Calibri" w:hAnsi="Calibri" w:hint="default"/>
        <w:color w:val="auto"/>
      </w:rPr>
    </w:lvl>
  </w:abstractNum>
  <w:abstractNum w:abstractNumId="10" w15:restartNumberingAfterBreak="0">
    <w:nsid w:val="15905A40"/>
    <w:multiLevelType w:val="hybridMultilevel"/>
    <w:tmpl w:val="0D96B1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C100D"/>
    <w:multiLevelType w:val="multilevel"/>
    <w:tmpl w:val="DA966C9A"/>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ascii="Arial" w:hAnsi="Arial" w:cs="Arial"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0E00D9"/>
    <w:multiLevelType w:val="multilevel"/>
    <w:tmpl w:val="570014DA"/>
    <w:lvl w:ilvl="0">
      <w:start w:val="8"/>
      <w:numFmt w:val="decimal"/>
      <w:lvlText w:val="%1"/>
      <w:lvlJc w:val="left"/>
      <w:pPr>
        <w:ind w:left="705" w:hanging="705"/>
      </w:pPr>
      <w:rPr>
        <w:rFonts w:ascii="Arial" w:eastAsia="Arial" w:hAnsi="Arial" w:hint="default"/>
        <w:i/>
        <w:color w:val="FF0000"/>
      </w:rPr>
    </w:lvl>
    <w:lvl w:ilvl="1">
      <w:start w:val="30"/>
      <w:numFmt w:val="decimal"/>
      <w:lvlText w:val="%1.%2"/>
      <w:lvlJc w:val="left"/>
      <w:pPr>
        <w:ind w:left="705" w:hanging="705"/>
      </w:pPr>
      <w:rPr>
        <w:rFonts w:ascii="Arial" w:eastAsia="Arial" w:hAnsi="Arial" w:hint="default"/>
        <w:i/>
        <w:color w:val="FF0000"/>
      </w:rPr>
    </w:lvl>
    <w:lvl w:ilvl="2">
      <w:start w:val="1"/>
      <w:numFmt w:val="decimal"/>
      <w:lvlText w:val="%1.%2.%3"/>
      <w:lvlJc w:val="left"/>
      <w:pPr>
        <w:ind w:left="720" w:hanging="720"/>
      </w:pPr>
      <w:rPr>
        <w:rFonts w:ascii="Arial" w:eastAsia="Arial" w:hAnsi="Arial" w:hint="default"/>
        <w:i/>
        <w:color w:val="FF0000"/>
      </w:rPr>
    </w:lvl>
    <w:lvl w:ilvl="3">
      <w:start w:val="1"/>
      <w:numFmt w:val="decimal"/>
      <w:lvlText w:val="%1.%2.%3.%4"/>
      <w:lvlJc w:val="left"/>
      <w:pPr>
        <w:ind w:left="720" w:hanging="720"/>
      </w:pPr>
      <w:rPr>
        <w:rFonts w:ascii="Arial" w:eastAsia="Arial" w:hAnsi="Arial" w:hint="default"/>
        <w:i/>
        <w:color w:val="FF0000"/>
      </w:rPr>
    </w:lvl>
    <w:lvl w:ilvl="4">
      <w:start w:val="1"/>
      <w:numFmt w:val="decimal"/>
      <w:lvlText w:val="%1.%2.%3.%4.%5"/>
      <w:lvlJc w:val="left"/>
      <w:pPr>
        <w:ind w:left="720" w:hanging="720"/>
      </w:pPr>
      <w:rPr>
        <w:rFonts w:ascii="Arial" w:eastAsia="Arial" w:hAnsi="Arial" w:hint="default"/>
        <w:i/>
        <w:color w:val="FF0000"/>
      </w:rPr>
    </w:lvl>
    <w:lvl w:ilvl="5">
      <w:start w:val="1"/>
      <w:numFmt w:val="decimal"/>
      <w:lvlText w:val="%1.%2.%3.%4.%5.%6"/>
      <w:lvlJc w:val="left"/>
      <w:pPr>
        <w:ind w:left="1080" w:hanging="1080"/>
      </w:pPr>
      <w:rPr>
        <w:rFonts w:ascii="Arial" w:eastAsia="Arial" w:hAnsi="Arial" w:hint="default"/>
        <w:i/>
        <w:color w:val="FF0000"/>
      </w:rPr>
    </w:lvl>
    <w:lvl w:ilvl="6">
      <w:start w:val="1"/>
      <w:numFmt w:val="decimal"/>
      <w:lvlText w:val="%1.%2.%3.%4.%5.%6.%7"/>
      <w:lvlJc w:val="left"/>
      <w:pPr>
        <w:ind w:left="1080" w:hanging="1080"/>
      </w:pPr>
      <w:rPr>
        <w:rFonts w:ascii="Arial" w:eastAsia="Arial" w:hAnsi="Arial" w:hint="default"/>
        <w:i/>
        <w:color w:val="FF0000"/>
      </w:rPr>
    </w:lvl>
    <w:lvl w:ilvl="7">
      <w:start w:val="1"/>
      <w:numFmt w:val="decimal"/>
      <w:lvlText w:val="%1.%2.%3.%4.%5.%6.%7.%8"/>
      <w:lvlJc w:val="left"/>
      <w:pPr>
        <w:ind w:left="1440" w:hanging="1440"/>
      </w:pPr>
      <w:rPr>
        <w:rFonts w:ascii="Arial" w:eastAsia="Arial" w:hAnsi="Arial" w:hint="default"/>
        <w:i/>
        <w:color w:val="FF0000"/>
      </w:rPr>
    </w:lvl>
    <w:lvl w:ilvl="8">
      <w:start w:val="1"/>
      <w:numFmt w:val="decimal"/>
      <w:lvlText w:val="%1.%2.%3.%4.%5.%6.%7.%8.%9"/>
      <w:lvlJc w:val="left"/>
      <w:pPr>
        <w:ind w:left="1440" w:hanging="1440"/>
      </w:pPr>
      <w:rPr>
        <w:rFonts w:ascii="Arial" w:eastAsia="Arial" w:hAnsi="Arial" w:hint="default"/>
        <w:i/>
        <w:color w:val="FF0000"/>
      </w:rPr>
    </w:lvl>
  </w:abstractNum>
  <w:abstractNum w:abstractNumId="13" w15:restartNumberingAfterBreak="0">
    <w:nsid w:val="25195F4A"/>
    <w:multiLevelType w:val="multilevel"/>
    <w:tmpl w:val="B8E26E1A"/>
    <w:lvl w:ilvl="0">
      <w:start w:val="1"/>
      <w:numFmt w:val="decimal"/>
      <w:lvlText w:val="%1."/>
      <w:lvlJc w:val="left"/>
      <w:pPr>
        <w:ind w:left="360" w:hanging="360"/>
      </w:pPr>
      <w:rPr>
        <w:b/>
        <w:sz w:val="22"/>
        <w:szCs w:val="22"/>
      </w:rPr>
    </w:lvl>
    <w:lvl w:ilvl="1">
      <w:start w:val="1"/>
      <w:numFmt w:val="decimal"/>
      <w:lvlText w:val="%1.%2."/>
      <w:lvlJc w:val="left"/>
      <w:pPr>
        <w:ind w:left="2559" w:hanging="432"/>
      </w:pPr>
      <w:rPr>
        <w:rFonts w:ascii="Arial" w:hAnsi="Arial" w:cs="Arial" w:hint="default"/>
        <w:b w:val="0"/>
        <w:i w:val="0"/>
        <w:strike w:val="0"/>
        <w:color w:val="000000"/>
        <w:sz w:val="22"/>
        <w:szCs w:val="22"/>
        <w:u w:val="none"/>
      </w:rPr>
    </w:lvl>
    <w:lvl w:ilvl="2">
      <w:start w:val="1"/>
      <w:numFmt w:val="decimal"/>
      <w:lvlText w:val="%1.%2.%3."/>
      <w:lvlJc w:val="left"/>
      <w:pPr>
        <w:ind w:left="2630" w:hanging="503"/>
      </w:pPr>
      <w:rPr>
        <w:rFonts w:ascii="Arial" w:eastAsia="Arial" w:hAnsi="Arial" w:cs="Arial"/>
        <w:b w:val="0"/>
        <w:i w:val="0"/>
        <w:strike w:val="0"/>
        <w:color w:val="auto"/>
        <w:sz w:val="22"/>
        <w:szCs w:val="22"/>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D0033A"/>
    <w:multiLevelType w:val="hybridMultilevel"/>
    <w:tmpl w:val="A5842472"/>
    <w:lvl w:ilvl="0" w:tplc="AF1E812A">
      <w:start w:val="1"/>
      <w:numFmt w:val="decimal"/>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CA49ED"/>
    <w:multiLevelType w:val="multilevel"/>
    <w:tmpl w:val="8EB41224"/>
    <w:lvl w:ilvl="0">
      <w:start w:val="1"/>
      <w:numFmt w:val="lowerLetter"/>
      <w:lvlText w:val="%1)"/>
      <w:lvlJc w:val="left"/>
      <w:pPr>
        <w:ind w:left="4205" w:hanging="660"/>
      </w:pPr>
      <w:rPr>
        <w:rFonts w:hint="default"/>
      </w:rPr>
    </w:lvl>
    <w:lvl w:ilvl="1">
      <w:start w:val="1"/>
      <w:numFmt w:val="decimal"/>
      <w:lvlText w:val="%1.%2."/>
      <w:lvlJc w:val="left"/>
      <w:pPr>
        <w:ind w:left="1726" w:hanging="660"/>
      </w:pPr>
      <w:rPr>
        <w:rFonts w:ascii="Arial" w:hAnsi="Arial" w:cs="Arial" w:hint="default"/>
        <w:sz w:val="20"/>
        <w:szCs w:val="20"/>
      </w:rPr>
    </w:lvl>
    <w:lvl w:ilvl="2">
      <w:start w:val="1"/>
      <w:numFmt w:val="decimal"/>
      <w:lvlText w:val="%1.%2.%3."/>
      <w:lvlJc w:val="left"/>
      <w:pPr>
        <w:ind w:left="2852" w:hanging="720"/>
      </w:pPr>
      <w:rPr>
        <w:rFonts w:ascii="Arial" w:hAnsi="Arial" w:cs="Arial" w:hint="default"/>
      </w:rPr>
    </w:lvl>
    <w:lvl w:ilvl="3">
      <w:start w:val="3"/>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16" w15:restartNumberingAfterBreak="0">
    <w:nsid w:val="4879159D"/>
    <w:multiLevelType w:val="multilevel"/>
    <w:tmpl w:val="D8F25122"/>
    <w:lvl w:ilvl="0">
      <w:start w:val="7"/>
      <w:numFmt w:val="decimal"/>
      <w:lvlText w:val="%1."/>
      <w:lvlJc w:val="left"/>
      <w:pPr>
        <w:ind w:left="660" w:hanging="660"/>
      </w:pPr>
      <w:rPr>
        <w:rFonts w:hint="default"/>
      </w:rPr>
    </w:lvl>
    <w:lvl w:ilvl="1">
      <w:start w:val="1"/>
      <w:numFmt w:val="decimal"/>
      <w:lvlText w:val="%1.%2."/>
      <w:lvlJc w:val="left"/>
      <w:pPr>
        <w:ind w:left="1726" w:hanging="660"/>
      </w:pPr>
      <w:rPr>
        <w:rFonts w:ascii="Arial" w:hAnsi="Arial" w:cs="Arial" w:hint="default"/>
        <w:sz w:val="20"/>
        <w:szCs w:val="20"/>
      </w:rPr>
    </w:lvl>
    <w:lvl w:ilvl="2">
      <w:start w:val="1"/>
      <w:numFmt w:val="decimal"/>
      <w:lvlText w:val="%1.%2.%3."/>
      <w:lvlJc w:val="left"/>
      <w:pPr>
        <w:ind w:left="2852" w:hanging="720"/>
      </w:pPr>
      <w:rPr>
        <w:rFonts w:ascii="Arial" w:hAnsi="Arial" w:cs="Arial" w:hint="default"/>
      </w:rPr>
    </w:lvl>
    <w:lvl w:ilvl="3">
      <w:start w:val="3"/>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17" w15:restartNumberingAfterBreak="0">
    <w:nsid w:val="49AC0C95"/>
    <w:multiLevelType w:val="multilevel"/>
    <w:tmpl w:val="BB74F72A"/>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8" w15:restartNumberingAfterBreak="0">
    <w:nsid w:val="4ACD5F23"/>
    <w:multiLevelType w:val="hybridMultilevel"/>
    <w:tmpl w:val="27E8538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9" w15:restartNumberingAfterBreak="0">
    <w:nsid w:val="56972B83"/>
    <w:multiLevelType w:val="multilevel"/>
    <w:tmpl w:val="F0C8B758"/>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463626"/>
    <w:multiLevelType w:val="hybridMultilevel"/>
    <w:tmpl w:val="C0563B78"/>
    <w:lvl w:ilvl="0" w:tplc="EF16D948">
      <w:start w:val="1"/>
      <w:numFmt w:val="lowerLetter"/>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112B13"/>
    <w:multiLevelType w:val="multilevel"/>
    <w:tmpl w:val="E472A3C4"/>
    <w:lvl w:ilvl="0">
      <w:start w:val="10"/>
      <w:numFmt w:val="decimal"/>
      <w:lvlText w:val="%1."/>
      <w:lvlJc w:val="left"/>
      <w:pPr>
        <w:ind w:left="660" w:hanging="660"/>
      </w:pPr>
      <w:rPr>
        <w:rFonts w:hint="default"/>
      </w:rPr>
    </w:lvl>
    <w:lvl w:ilvl="1">
      <w:start w:val="1"/>
      <w:numFmt w:val="decimal"/>
      <w:lvlText w:val="%1.%2."/>
      <w:lvlJc w:val="left"/>
      <w:pPr>
        <w:ind w:left="6614" w:hanging="660"/>
      </w:pPr>
      <w:rPr>
        <w:rFonts w:ascii="Arial" w:hAnsi="Arial" w:cs="Arial" w:hint="default"/>
        <w:sz w:val="22"/>
        <w:szCs w:val="22"/>
      </w:rPr>
    </w:lvl>
    <w:lvl w:ilvl="2">
      <w:start w:val="1"/>
      <w:numFmt w:val="decimal"/>
      <w:lvlText w:val="%1.%2.%3."/>
      <w:lvlJc w:val="left"/>
      <w:pPr>
        <w:ind w:left="2852" w:hanging="720"/>
      </w:pPr>
      <w:rPr>
        <w:rFonts w:ascii="Arial" w:hAnsi="Arial" w:cs="Arial" w:hint="default"/>
      </w:rPr>
    </w:lvl>
    <w:lvl w:ilvl="3">
      <w:start w:val="1"/>
      <w:numFmt w:val="decimal"/>
      <w:lvlText w:val="%1.%2.%3.%4."/>
      <w:lvlJc w:val="left"/>
      <w:pPr>
        <w:ind w:left="1855"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num w:numId="1" w16cid:durableId="1882205243">
    <w:abstractNumId w:val="5"/>
  </w:num>
  <w:num w:numId="2" w16cid:durableId="159856855">
    <w:abstractNumId w:val="13"/>
  </w:num>
  <w:num w:numId="3" w16cid:durableId="80300868">
    <w:abstractNumId w:val="19"/>
  </w:num>
  <w:num w:numId="4" w16cid:durableId="1733893500">
    <w:abstractNumId w:val="17"/>
  </w:num>
  <w:num w:numId="5" w16cid:durableId="915823862">
    <w:abstractNumId w:val="3"/>
  </w:num>
  <w:num w:numId="6" w16cid:durableId="1785031514">
    <w:abstractNumId w:val="12"/>
  </w:num>
  <w:num w:numId="7" w16cid:durableId="1128158251">
    <w:abstractNumId w:val="14"/>
  </w:num>
  <w:num w:numId="8" w16cid:durableId="1328821284">
    <w:abstractNumId w:val="20"/>
  </w:num>
  <w:num w:numId="9" w16cid:durableId="959382751">
    <w:abstractNumId w:val="16"/>
  </w:num>
  <w:num w:numId="10" w16cid:durableId="528881881">
    <w:abstractNumId w:val="11"/>
  </w:num>
  <w:num w:numId="11" w16cid:durableId="32023072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689338">
    <w:abstractNumId w:val="4"/>
  </w:num>
  <w:num w:numId="13" w16cid:durableId="216750000">
    <w:abstractNumId w:val="6"/>
  </w:num>
  <w:num w:numId="14" w16cid:durableId="1505704019">
    <w:abstractNumId w:val="9"/>
  </w:num>
  <w:num w:numId="15" w16cid:durableId="555094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1674496">
    <w:abstractNumId w:val="18"/>
  </w:num>
  <w:num w:numId="17" w16cid:durableId="922102518">
    <w:abstractNumId w:val="15"/>
  </w:num>
  <w:num w:numId="18" w16cid:durableId="2036425242">
    <w:abstractNumId w:val="8"/>
  </w:num>
  <w:num w:numId="19" w16cid:durableId="1397968620">
    <w:abstractNumId w:val="21"/>
  </w:num>
  <w:num w:numId="20" w16cid:durableId="255604405">
    <w:abstractNumId w:val="7"/>
  </w:num>
  <w:num w:numId="21" w16cid:durableId="28266358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4B"/>
    <w:rsid w:val="000013BE"/>
    <w:rsid w:val="0000183F"/>
    <w:rsid w:val="00002DD7"/>
    <w:rsid w:val="000035A2"/>
    <w:rsid w:val="00004088"/>
    <w:rsid w:val="000040EC"/>
    <w:rsid w:val="000050FA"/>
    <w:rsid w:val="000055AF"/>
    <w:rsid w:val="00006419"/>
    <w:rsid w:val="00006B13"/>
    <w:rsid w:val="0000758F"/>
    <w:rsid w:val="00010CCA"/>
    <w:rsid w:val="00010E44"/>
    <w:rsid w:val="00010F24"/>
    <w:rsid w:val="0001109A"/>
    <w:rsid w:val="00011FD0"/>
    <w:rsid w:val="00012C7F"/>
    <w:rsid w:val="000132B4"/>
    <w:rsid w:val="000144F6"/>
    <w:rsid w:val="00014668"/>
    <w:rsid w:val="00015E47"/>
    <w:rsid w:val="0001705D"/>
    <w:rsid w:val="000205FB"/>
    <w:rsid w:val="00021B33"/>
    <w:rsid w:val="00023254"/>
    <w:rsid w:val="00023765"/>
    <w:rsid w:val="00024BEC"/>
    <w:rsid w:val="0002650A"/>
    <w:rsid w:val="000265FB"/>
    <w:rsid w:val="00030BA1"/>
    <w:rsid w:val="000320CE"/>
    <w:rsid w:val="000331EF"/>
    <w:rsid w:val="0003457D"/>
    <w:rsid w:val="00034617"/>
    <w:rsid w:val="00037F2E"/>
    <w:rsid w:val="00040619"/>
    <w:rsid w:val="0004095E"/>
    <w:rsid w:val="000423F5"/>
    <w:rsid w:val="00042E46"/>
    <w:rsid w:val="0004541C"/>
    <w:rsid w:val="00045F7E"/>
    <w:rsid w:val="00046443"/>
    <w:rsid w:val="00046FE4"/>
    <w:rsid w:val="000501D4"/>
    <w:rsid w:val="00051BB3"/>
    <w:rsid w:val="000533CB"/>
    <w:rsid w:val="0005380F"/>
    <w:rsid w:val="00053B77"/>
    <w:rsid w:val="00054C9F"/>
    <w:rsid w:val="00054CFC"/>
    <w:rsid w:val="00055814"/>
    <w:rsid w:val="000561CD"/>
    <w:rsid w:val="00060F72"/>
    <w:rsid w:val="000623C1"/>
    <w:rsid w:val="0006336E"/>
    <w:rsid w:val="000635EA"/>
    <w:rsid w:val="000636B0"/>
    <w:rsid w:val="00063FE8"/>
    <w:rsid w:val="000654C2"/>
    <w:rsid w:val="00067053"/>
    <w:rsid w:val="00067505"/>
    <w:rsid w:val="000675E9"/>
    <w:rsid w:val="0007082F"/>
    <w:rsid w:val="0007165E"/>
    <w:rsid w:val="00074F4B"/>
    <w:rsid w:val="00076E35"/>
    <w:rsid w:val="00077321"/>
    <w:rsid w:val="00080978"/>
    <w:rsid w:val="0008107C"/>
    <w:rsid w:val="00081B92"/>
    <w:rsid w:val="00082E40"/>
    <w:rsid w:val="00082F57"/>
    <w:rsid w:val="000836FF"/>
    <w:rsid w:val="00083AB3"/>
    <w:rsid w:val="00084DA1"/>
    <w:rsid w:val="00086363"/>
    <w:rsid w:val="0009140A"/>
    <w:rsid w:val="0009161C"/>
    <w:rsid w:val="00091B34"/>
    <w:rsid w:val="00096825"/>
    <w:rsid w:val="00096B39"/>
    <w:rsid w:val="000A0759"/>
    <w:rsid w:val="000A1527"/>
    <w:rsid w:val="000A1889"/>
    <w:rsid w:val="000A2514"/>
    <w:rsid w:val="000A3856"/>
    <w:rsid w:val="000A3E0C"/>
    <w:rsid w:val="000A3E1D"/>
    <w:rsid w:val="000A5D46"/>
    <w:rsid w:val="000A6EC6"/>
    <w:rsid w:val="000B0672"/>
    <w:rsid w:val="000B07D1"/>
    <w:rsid w:val="000B0B1C"/>
    <w:rsid w:val="000B1389"/>
    <w:rsid w:val="000B1A96"/>
    <w:rsid w:val="000B1AC5"/>
    <w:rsid w:val="000B26C0"/>
    <w:rsid w:val="000B2879"/>
    <w:rsid w:val="000B407B"/>
    <w:rsid w:val="000B468C"/>
    <w:rsid w:val="000B470C"/>
    <w:rsid w:val="000B6938"/>
    <w:rsid w:val="000B7751"/>
    <w:rsid w:val="000B7993"/>
    <w:rsid w:val="000C01D7"/>
    <w:rsid w:val="000C2F7C"/>
    <w:rsid w:val="000C3DBD"/>
    <w:rsid w:val="000C4D05"/>
    <w:rsid w:val="000C5583"/>
    <w:rsid w:val="000C632B"/>
    <w:rsid w:val="000C6560"/>
    <w:rsid w:val="000C7016"/>
    <w:rsid w:val="000D0360"/>
    <w:rsid w:val="000D0593"/>
    <w:rsid w:val="000D0B21"/>
    <w:rsid w:val="000D126A"/>
    <w:rsid w:val="000D29D6"/>
    <w:rsid w:val="000D3ED7"/>
    <w:rsid w:val="000D4812"/>
    <w:rsid w:val="000D4884"/>
    <w:rsid w:val="000D49E4"/>
    <w:rsid w:val="000D4BDA"/>
    <w:rsid w:val="000D4C26"/>
    <w:rsid w:val="000D4CDF"/>
    <w:rsid w:val="000D4D35"/>
    <w:rsid w:val="000D7521"/>
    <w:rsid w:val="000E013C"/>
    <w:rsid w:val="000E1390"/>
    <w:rsid w:val="000E34B9"/>
    <w:rsid w:val="000E3E01"/>
    <w:rsid w:val="000E6B04"/>
    <w:rsid w:val="000E7F72"/>
    <w:rsid w:val="000F226C"/>
    <w:rsid w:val="000F298D"/>
    <w:rsid w:val="000F2F20"/>
    <w:rsid w:val="000F3705"/>
    <w:rsid w:val="000F3E4A"/>
    <w:rsid w:val="000F4227"/>
    <w:rsid w:val="000F423B"/>
    <w:rsid w:val="000F475F"/>
    <w:rsid w:val="000F55CF"/>
    <w:rsid w:val="000F5D58"/>
    <w:rsid w:val="000F6720"/>
    <w:rsid w:val="000F740C"/>
    <w:rsid w:val="00101956"/>
    <w:rsid w:val="00103375"/>
    <w:rsid w:val="0010368D"/>
    <w:rsid w:val="00103928"/>
    <w:rsid w:val="00104207"/>
    <w:rsid w:val="00105718"/>
    <w:rsid w:val="00105E92"/>
    <w:rsid w:val="00106466"/>
    <w:rsid w:val="001065A4"/>
    <w:rsid w:val="00107117"/>
    <w:rsid w:val="001078EB"/>
    <w:rsid w:val="00111018"/>
    <w:rsid w:val="001120D8"/>
    <w:rsid w:val="001124EC"/>
    <w:rsid w:val="00113FA5"/>
    <w:rsid w:val="001142DF"/>
    <w:rsid w:val="00115925"/>
    <w:rsid w:val="0011698A"/>
    <w:rsid w:val="00116F17"/>
    <w:rsid w:val="0012276C"/>
    <w:rsid w:val="00122904"/>
    <w:rsid w:val="00123F4C"/>
    <w:rsid w:val="001252AC"/>
    <w:rsid w:val="00126227"/>
    <w:rsid w:val="001264A7"/>
    <w:rsid w:val="00127FD4"/>
    <w:rsid w:val="00131412"/>
    <w:rsid w:val="00132690"/>
    <w:rsid w:val="001328FF"/>
    <w:rsid w:val="00133115"/>
    <w:rsid w:val="001337B9"/>
    <w:rsid w:val="001341CA"/>
    <w:rsid w:val="001342D2"/>
    <w:rsid w:val="00134466"/>
    <w:rsid w:val="00134789"/>
    <w:rsid w:val="00135D47"/>
    <w:rsid w:val="0013727F"/>
    <w:rsid w:val="00137AFD"/>
    <w:rsid w:val="00141F67"/>
    <w:rsid w:val="00142A98"/>
    <w:rsid w:val="0014497B"/>
    <w:rsid w:val="00144CEC"/>
    <w:rsid w:val="00146BA6"/>
    <w:rsid w:val="00150112"/>
    <w:rsid w:val="001517F0"/>
    <w:rsid w:val="00152939"/>
    <w:rsid w:val="001538B6"/>
    <w:rsid w:val="00153B1C"/>
    <w:rsid w:val="001541A8"/>
    <w:rsid w:val="00154474"/>
    <w:rsid w:val="001551CF"/>
    <w:rsid w:val="001610AE"/>
    <w:rsid w:val="00163FF1"/>
    <w:rsid w:val="00164AD9"/>
    <w:rsid w:val="00164E5A"/>
    <w:rsid w:val="0016589D"/>
    <w:rsid w:val="00166B59"/>
    <w:rsid w:val="00167AB3"/>
    <w:rsid w:val="00167D26"/>
    <w:rsid w:val="00170196"/>
    <w:rsid w:val="001701F8"/>
    <w:rsid w:val="0017090D"/>
    <w:rsid w:val="00170B20"/>
    <w:rsid w:val="0017182F"/>
    <w:rsid w:val="00171BCC"/>
    <w:rsid w:val="001732CE"/>
    <w:rsid w:val="001740A0"/>
    <w:rsid w:val="00174815"/>
    <w:rsid w:val="00175966"/>
    <w:rsid w:val="00176290"/>
    <w:rsid w:val="00176F1F"/>
    <w:rsid w:val="00177587"/>
    <w:rsid w:val="001802F2"/>
    <w:rsid w:val="00180C91"/>
    <w:rsid w:val="001815DE"/>
    <w:rsid w:val="00181E3F"/>
    <w:rsid w:val="00182FAD"/>
    <w:rsid w:val="00183059"/>
    <w:rsid w:val="00185C67"/>
    <w:rsid w:val="00186129"/>
    <w:rsid w:val="0018634B"/>
    <w:rsid w:val="00187055"/>
    <w:rsid w:val="0018776D"/>
    <w:rsid w:val="00187DB4"/>
    <w:rsid w:val="0019023C"/>
    <w:rsid w:val="00191EBF"/>
    <w:rsid w:val="001936C2"/>
    <w:rsid w:val="001945E3"/>
    <w:rsid w:val="001956C2"/>
    <w:rsid w:val="0019589F"/>
    <w:rsid w:val="00195A83"/>
    <w:rsid w:val="00195FE6"/>
    <w:rsid w:val="00197B43"/>
    <w:rsid w:val="001A0C7C"/>
    <w:rsid w:val="001A2EB2"/>
    <w:rsid w:val="001A39CD"/>
    <w:rsid w:val="001A461E"/>
    <w:rsid w:val="001A4C5E"/>
    <w:rsid w:val="001A6A13"/>
    <w:rsid w:val="001B05BD"/>
    <w:rsid w:val="001B090E"/>
    <w:rsid w:val="001B20C5"/>
    <w:rsid w:val="001B422C"/>
    <w:rsid w:val="001B4248"/>
    <w:rsid w:val="001B4505"/>
    <w:rsid w:val="001B479B"/>
    <w:rsid w:val="001B490A"/>
    <w:rsid w:val="001B4F12"/>
    <w:rsid w:val="001B6585"/>
    <w:rsid w:val="001B6A5A"/>
    <w:rsid w:val="001B78AC"/>
    <w:rsid w:val="001C0275"/>
    <w:rsid w:val="001C08B8"/>
    <w:rsid w:val="001C09BF"/>
    <w:rsid w:val="001C12EA"/>
    <w:rsid w:val="001C1C00"/>
    <w:rsid w:val="001C2465"/>
    <w:rsid w:val="001C3CBF"/>
    <w:rsid w:val="001C3D2A"/>
    <w:rsid w:val="001C4B00"/>
    <w:rsid w:val="001C52DB"/>
    <w:rsid w:val="001C67FA"/>
    <w:rsid w:val="001C7624"/>
    <w:rsid w:val="001D00AD"/>
    <w:rsid w:val="001D1D87"/>
    <w:rsid w:val="001D2599"/>
    <w:rsid w:val="001D34E1"/>
    <w:rsid w:val="001D486D"/>
    <w:rsid w:val="001D56D8"/>
    <w:rsid w:val="001D6926"/>
    <w:rsid w:val="001D69AD"/>
    <w:rsid w:val="001E0C49"/>
    <w:rsid w:val="001E1312"/>
    <w:rsid w:val="001E3EEF"/>
    <w:rsid w:val="001E4253"/>
    <w:rsid w:val="001E4CAA"/>
    <w:rsid w:val="001E5F14"/>
    <w:rsid w:val="001E64C6"/>
    <w:rsid w:val="001F124E"/>
    <w:rsid w:val="001F2809"/>
    <w:rsid w:val="001F2998"/>
    <w:rsid w:val="001F550F"/>
    <w:rsid w:val="001F5B84"/>
    <w:rsid w:val="001F663C"/>
    <w:rsid w:val="00200EA1"/>
    <w:rsid w:val="002014CF"/>
    <w:rsid w:val="002020A6"/>
    <w:rsid w:val="002033A2"/>
    <w:rsid w:val="00203940"/>
    <w:rsid w:val="00204CE1"/>
    <w:rsid w:val="002052BF"/>
    <w:rsid w:val="002052C5"/>
    <w:rsid w:val="002071DE"/>
    <w:rsid w:val="00210F83"/>
    <w:rsid w:val="00212739"/>
    <w:rsid w:val="00212841"/>
    <w:rsid w:val="00212A17"/>
    <w:rsid w:val="00214C6B"/>
    <w:rsid w:val="0021677C"/>
    <w:rsid w:val="00216872"/>
    <w:rsid w:val="00216C12"/>
    <w:rsid w:val="00216F22"/>
    <w:rsid w:val="0021793B"/>
    <w:rsid w:val="00220365"/>
    <w:rsid w:val="00220980"/>
    <w:rsid w:val="00220DF9"/>
    <w:rsid w:val="00220EB7"/>
    <w:rsid w:val="00221403"/>
    <w:rsid w:val="0022141A"/>
    <w:rsid w:val="00222CCC"/>
    <w:rsid w:val="002234C1"/>
    <w:rsid w:val="00224080"/>
    <w:rsid w:val="002270EC"/>
    <w:rsid w:val="00230CB8"/>
    <w:rsid w:val="00232256"/>
    <w:rsid w:val="0023366A"/>
    <w:rsid w:val="002345A8"/>
    <w:rsid w:val="00234F21"/>
    <w:rsid w:val="00235B47"/>
    <w:rsid w:val="00235B7E"/>
    <w:rsid w:val="00236803"/>
    <w:rsid w:val="0024087A"/>
    <w:rsid w:val="002414BF"/>
    <w:rsid w:val="002435D7"/>
    <w:rsid w:val="00243EDE"/>
    <w:rsid w:val="00244DCB"/>
    <w:rsid w:val="00245351"/>
    <w:rsid w:val="0024569C"/>
    <w:rsid w:val="002464CF"/>
    <w:rsid w:val="00247507"/>
    <w:rsid w:val="002479D3"/>
    <w:rsid w:val="00247D58"/>
    <w:rsid w:val="00247F86"/>
    <w:rsid w:val="002502C0"/>
    <w:rsid w:val="00251047"/>
    <w:rsid w:val="002518B3"/>
    <w:rsid w:val="00253CF9"/>
    <w:rsid w:val="00254474"/>
    <w:rsid w:val="002547FE"/>
    <w:rsid w:val="002560D8"/>
    <w:rsid w:val="00256240"/>
    <w:rsid w:val="00256F0C"/>
    <w:rsid w:val="00257322"/>
    <w:rsid w:val="00257F6B"/>
    <w:rsid w:val="00260005"/>
    <w:rsid w:val="002604D6"/>
    <w:rsid w:val="002617D4"/>
    <w:rsid w:val="00261838"/>
    <w:rsid w:val="002622BE"/>
    <w:rsid w:val="00263E5F"/>
    <w:rsid w:val="00264B7F"/>
    <w:rsid w:val="0026601F"/>
    <w:rsid w:val="002677CF"/>
    <w:rsid w:val="00267814"/>
    <w:rsid w:val="002707D0"/>
    <w:rsid w:val="002707DA"/>
    <w:rsid w:val="00270BD4"/>
    <w:rsid w:val="002727E0"/>
    <w:rsid w:val="00272C76"/>
    <w:rsid w:val="0027540B"/>
    <w:rsid w:val="00276A44"/>
    <w:rsid w:val="00280958"/>
    <w:rsid w:val="00281037"/>
    <w:rsid w:val="00282079"/>
    <w:rsid w:val="00282A5E"/>
    <w:rsid w:val="00282D31"/>
    <w:rsid w:val="00284A00"/>
    <w:rsid w:val="00285615"/>
    <w:rsid w:val="0028613D"/>
    <w:rsid w:val="00286B47"/>
    <w:rsid w:val="00291745"/>
    <w:rsid w:val="002917BC"/>
    <w:rsid w:val="00291C50"/>
    <w:rsid w:val="00292E3C"/>
    <w:rsid w:val="00292F46"/>
    <w:rsid w:val="00294B77"/>
    <w:rsid w:val="0029728B"/>
    <w:rsid w:val="00297D54"/>
    <w:rsid w:val="002A066C"/>
    <w:rsid w:val="002A0CF5"/>
    <w:rsid w:val="002A0EDB"/>
    <w:rsid w:val="002A3DC5"/>
    <w:rsid w:val="002A4B2B"/>
    <w:rsid w:val="002A5F8D"/>
    <w:rsid w:val="002A613D"/>
    <w:rsid w:val="002A661E"/>
    <w:rsid w:val="002A7C8C"/>
    <w:rsid w:val="002A7C94"/>
    <w:rsid w:val="002A7E59"/>
    <w:rsid w:val="002B082D"/>
    <w:rsid w:val="002B0D93"/>
    <w:rsid w:val="002B21C8"/>
    <w:rsid w:val="002B21DE"/>
    <w:rsid w:val="002B3192"/>
    <w:rsid w:val="002B3EC8"/>
    <w:rsid w:val="002B435A"/>
    <w:rsid w:val="002B63E8"/>
    <w:rsid w:val="002B6A24"/>
    <w:rsid w:val="002B72BE"/>
    <w:rsid w:val="002B7B31"/>
    <w:rsid w:val="002C1259"/>
    <w:rsid w:val="002C2E95"/>
    <w:rsid w:val="002C5A06"/>
    <w:rsid w:val="002C5AEA"/>
    <w:rsid w:val="002D0091"/>
    <w:rsid w:val="002D148D"/>
    <w:rsid w:val="002D35B0"/>
    <w:rsid w:val="002D3A37"/>
    <w:rsid w:val="002D458F"/>
    <w:rsid w:val="002D4AD3"/>
    <w:rsid w:val="002D6857"/>
    <w:rsid w:val="002D6A17"/>
    <w:rsid w:val="002D70E4"/>
    <w:rsid w:val="002D72CB"/>
    <w:rsid w:val="002D7312"/>
    <w:rsid w:val="002D736D"/>
    <w:rsid w:val="002D7DDE"/>
    <w:rsid w:val="002E0E7F"/>
    <w:rsid w:val="002E1DB8"/>
    <w:rsid w:val="002E2237"/>
    <w:rsid w:val="002E2C97"/>
    <w:rsid w:val="002E38DB"/>
    <w:rsid w:val="002E3BF2"/>
    <w:rsid w:val="002E41E0"/>
    <w:rsid w:val="002E45DC"/>
    <w:rsid w:val="002E4707"/>
    <w:rsid w:val="002E52DC"/>
    <w:rsid w:val="002E6223"/>
    <w:rsid w:val="002E642B"/>
    <w:rsid w:val="002F0116"/>
    <w:rsid w:val="002F0F95"/>
    <w:rsid w:val="002F0FF7"/>
    <w:rsid w:val="002F1798"/>
    <w:rsid w:val="002F1B9B"/>
    <w:rsid w:val="002F21A8"/>
    <w:rsid w:val="002F22E8"/>
    <w:rsid w:val="002F29F2"/>
    <w:rsid w:val="002F2D5C"/>
    <w:rsid w:val="002F4530"/>
    <w:rsid w:val="002F68BC"/>
    <w:rsid w:val="002F6EFB"/>
    <w:rsid w:val="002F6F46"/>
    <w:rsid w:val="002F72C1"/>
    <w:rsid w:val="00301BE8"/>
    <w:rsid w:val="003024BF"/>
    <w:rsid w:val="003032B2"/>
    <w:rsid w:val="003038C8"/>
    <w:rsid w:val="00305E85"/>
    <w:rsid w:val="00306D06"/>
    <w:rsid w:val="00307150"/>
    <w:rsid w:val="0030717A"/>
    <w:rsid w:val="003111A5"/>
    <w:rsid w:val="00311365"/>
    <w:rsid w:val="00311997"/>
    <w:rsid w:val="00311A4C"/>
    <w:rsid w:val="0031251B"/>
    <w:rsid w:val="00313369"/>
    <w:rsid w:val="00313533"/>
    <w:rsid w:val="00314D96"/>
    <w:rsid w:val="003157D9"/>
    <w:rsid w:val="003160EA"/>
    <w:rsid w:val="00316F64"/>
    <w:rsid w:val="00320CAE"/>
    <w:rsid w:val="0032113B"/>
    <w:rsid w:val="00323475"/>
    <w:rsid w:val="0032446C"/>
    <w:rsid w:val="00324ABC"/>
    <w:rsid w:val="00324EB9"/>
    <w:rsid w:val="003252B3"/>
    <w:rsid w:val="00326087"/>
    <w:rsid w:val="00330C85"/>
    <w:rsid w:val="00332129"/>
    <w:rsid w:val="003330A4"/>
    <w:rsid w:val="00334601"/>
    <w:rsid w:val="00335A9D"/>
    <w:rsid w:val="00337911"/>
    <w:rsid w:val="00340569"/>
    <w:rsid w:val="003405EC"/>
    <w:rsid w:val="00340719"/>
    <w:rsid w:val="003413DE"/>
    <w:rsid w:val="00341CBF"/>
    <w:rsid w:val="00341E92"/>
    <w:rsid w:val="00342E52"/>
    <w:rsid w:val="0034301F"/>
    <w:rsid w:val="003434F0"/>
    <w:rsid w:val="003440EA"/>
    <w:rsid w:val="00344873"/>
    <w:rsid w:val="003450C2"/>
    <w:rsid w:val="00347701"/>
    <w:rsid w:val="00347EE9"/>
    <w:rsid w:val="00347F4D"/>
    <w:rsid w:val="00350324"/>
    <w:rsid w:val="0035198F"/>
    <w:rsid w:val="003523E9"/>
    <w:rsid w:val="003538BA"/>
    <w:rsid w:val="003539E3"/>
    <w:rsid w:val="003541D4"/>
    <w:rsid w:val="003545BF"/>
    <w:rsid w:val="003554BD"/>
    <w:rsid w:val="0035595C"/>
    <w:rsid w:val="00356B3A"/>
    <w:rsid w:val="00356E1F"/>
    <w:rsid w:val="00360261"/>
    <w:rsid w:val="003604D9"/>
    <w:rsid w:val="00361B71"/>
    <w:rsid w:val="003627B0"/>
    <w:rsid w:val="00363AC3"/>
    <w:rsid w:val="003653D6"/>
    <w:rsid w:val="0036600A"/>
    <w:rsid w:val="00370DAF"/>
    <w:rsid w:val="00374440"/>
    <w:rsid w:val="003757F2"/>
    <w:rsid w:val="003762D5"/>
    <w:rsid w:val="0037707E"/>
    <w:rsid w:val="00377549"/>
    <w:rsid w:val="00380B39"/>
    <w:rsid w:val="00381003"/>
    <w:rsid w:val="00382C80"/>
    <w:rsid w:val="00382F23"/>
    <w:rsid w:val="00383C0A"/>
    <w:rsid w:val="00384D65"/>
    <w:rsid w:val="00386292"/>
    <w:rsid w:val="00386557"/>
    <w:rsid w:val="00386A40"/>
    <w:rsid w:val="00386AC8"/>
    <w:rsid w:val="00386B61"/>
    <w:rsid w:val="00386C09"/>
    <w:rsid w:val="003900D8"/>
    <w:rsid w:val="003910C0"/>
    <w:rsid w:val="003929D6"/>
    <w:rsid w:val="003931B2"/>
    <w:rsid w:val="00393539"/>
    <w:rsid w:val="00393666"/>
    <w:rsid w:val="00394368"/>
    <w:rsid w:val="0039578C"/>
    <w:rsid w:val="003972F9"/>
    <w:rsid w:val="003979C5"/>
    <w:rsid w:val="003A2BB4"/>
    <w:rsid w:val="003A2F13"/>
    <w:rsid w:val="003A560C"/>
    <w:rsid w:val="003A5649"/>
    <w:rsid w:val="003A6310"/>
    <w:rsid w:val="003A7BCD"/>
    <w:rsid w:val="003A7EDE"/>
    <w:rsid w:val="003B0959"/>
    <w:rsid w:val="003B0B61"/>
    <w:rsid w:val="003B0C1E"/>
    <w:rsid w:val="003B2128"/>
    <w:rsid w:val="003B24DC"/>
    <w:rsid w:val="003B3AF5"/>
    <w:rsid w:val="003B4A6D"/>
    <w:rsid w:val="003B50D4"/>
    <w:rsid w:val="003C098E"/>
    <w:rsid w:val="003C2039"/>
    <w:rsid w:val="003C2246"/>
    <w:rsid w:val="003C228F"/>
    <w:rsid w:val="003C5BF0"/>
    <w:rsid w:val="003C6685"/>
    <w:rsid w:val="003D2255"/>
    <w:rsid w:val="003D2FA1"/>
    <w:rsid w:val="003D4E70"/>
    <w:rsid w:val="003D5923"/>
    <w:rsid w:val="003D65BB"/>
    <w:rsid w:val="003D683E"/>
    <w:rsid w:val="003D6A11"/>
    <w:rsid w:val="003D772A"/>
    <w:rsid w:val="003D7B44"/>
    <w:rsid w:val="003E0614"/>
    <w:rsid w:val="003E1191"/>
    <w:rsid w:val="003E1EF4"/>
    <w:rsid w:val="003E701A"/>
    <w:rsid w:val="003E7383"/>
    <w:rsid w:val="003F37D6"/>
    <w:rsid w:val="003F492B"/>
    <w:rsid w:val="003F4C13"/>
    <w:rsid w:val="003F5252"/>
    <w:rsid w:val="003F5E86"/>
    <w:rsid w:val="003F649F"/>
    <w:rsid w:val="003F77F2"/>
    <w:rsid w:val="00401DA7"/>
    <w:rsid w:val="004024B7"/>
    <w:rsid w:val="0040298D"/>
    <w:rsid w:val="00402D28"/>
    <w:rsid w:val="0040314E"/>
    <w:rsid w:val="004033FB"/>
    <w:rsid w:val="00403EBD"/>
    <w:rsid w:val="00404044"/>
    <w:rsid w:val="004048F0"/>
    <w:rsid w:val="004049F6"/>
    <w:rsid w:val="00405F03"/>
    <w:rsid w:val="00406492"/>
    <w:rsid w:val="00407758"/>
    <w:rsid w:val="00407B54"/>
    <w:rsid w:val="00407DA7"/>
    <w:rsid w:val="0041232C"/>
    <w:rsid w:val="00413592"/>
    <w:rsid w:val="004139BF"/>
    <w:rsid w:val="00415B53"/>
    <w:rsid w:val="00415E32"/>
    <w:rsid w:val="004161F9"/>
    <w:rsid w:val="004167F4"/>
    <w:rsid w:val="0041741E"/>
    <w:rsid w:val="004179AC"/>
    <w:rsid w:val="0042067D"/>
    <w:rsid w:val="00420CCC"/>
    <w:rsid w:val="00421E74"/>
    <w:rsid w:val="004223C1"/>
    <w:rsid w:val="004232F6"/>
    <w:rsid w:val="004259F3"/>
    <w:rsid w:val="00425CAA"/>
    <w:rsid w:val="00426309"/>
    <w:rsid w:val="00427D47"/>
    <w:rsid w:val="00431613"/>
    <w:rsid w:val="00431693"/>
    <w:rsid w:val="004323A3"/>
    <w:rsid w:val="004331F0"/>
    <w:rsid w:val="004338AF"/>
    <w:rsid w:val="00434B8A"/>
    <w:rsid w:val="00436170"/>
    <w:rsid w:val="00436ED8"/>
    <w:rsid w:val="00437558"/>
    <w:rsid w:val="004401D7"/>
    <w:rsid w:val="0044199D"/>
    <w:rsid w:val="00441BF5"/>
    <w:rsid w:val="0044240F"/>
    <w:rsid w:val="004429D4"/>
    <w:rsid w:val="004434BE"/>
    <w:rsid w:val="004434C7"/>
    <w:rsid w:val="00444D6E"/>
    <w:rsid w:val="00445937"/>
    <w:rsid w:val="004465DB"/>
    <w:rsid w:val="004477BF"/>
    <w:rsid w:val="00450DEB"/>
    <w:rsid w:val="00450F46"/>
    <w:rsid w:val="00451473"/>
    <w:rsid w:val="004518E9"/>
    <w:rsid w:val="00453A7F"/>
    <w:rsid w:val="004551DA"/>
    <w:rsid w:val="00455EFB"/>
    <w:rsid w:val="00456710"/>
    <w:rsid w:val="00456823"/>
    <w:rsid w:val="004570F8"/>
    <w:rsid w:val="00457CA3"/>
    <w:rsid w:val="00457EBB"/>
    <w:rsid w:val="00460484"/>
    <w:rsid w:val="00460BA2"/>
    <w:rsid w:val="004627B0"/>
    <w:rsid w:val="00462E07"/>
    <w:rsid w:val="00463654"/>
    <w:rsid w:val="004651C9"/>
    <w:rsid w:val="00466EF6"/>
    <w:rsid w:val="00467375"/>
    <w:rsid w:val="004708A1"/>
    <w:rsid w:val="004726F4"/>
    <w:rsid w:val="00473C19"/>
    <w:rsid w:val="00474CA6"/>
    <w:rsid w:val="00475A5F"/>
    <w:rsid w:val="0047653E"/>
    <w:rsid w:val="004776BE"/>
    <w:rsid w:val="00477B7F"/>
    <w:rsid w:val="00480053"/>
    <w:rsid w:val="00480334"/>
    <w:rsid w:val="00480B57"/>
    <w:rsid w:val="00482AD8"/>
    <w:rsid w:val="00482D11"/>
    <w:rsid w:val="00483322"/>
    <w:rsid w:val="004855AB"/>
    <w:rsid w:val="00485DAF"/>
    <w:rsid w:val="00485DC1"/>
    <w:rsid w:val="0048606D"/>
    <w:rsid w:val="00487913"/>
    <w:rsid w:val="00491363"/>
    <w:rsid w:val="004924C4"/>
    <w:rsid w:val="004927DE"/>
    <w:rsid w:val="00493A8A"/>
    <w:rsid w:val="00495DBF"/>
    <w:rsid w:val="00495DC5"/>
    <w:rsid w:val="004A410A"/>
    <w:rsid w:val="004A44F4"/>
    <w:rsid w:val="004A47A8"/>
    <w:rsid w:val="004A6286"/>
    <w:rsid w:val="004A6DB6"/>
    <w:rsid w:val="004A7326"/>
    <w:rsid w:val="004A78E7"/>
    <w:rsid w:val="004B009C"/>
    <w:rsid w:val="004B1512"/>
    <w:rsid w:val="004B33D7"/>
    <w:rsid w:val="004B36AB"/>
    <w:rsid w:val="004B39E2"/>
    <w:rsid w:val="004B3A20"/>
    <w:rsid w:val="004B43C4"/>
    <w:rsid w:val="004C0255"/>
    <w:rsid w:val="004C0273"/>
    <w:rsid w:val="004C054C"/>
    <w:rsid w:val="004C0883"/>
    <w:rsid w:val="004C0940"/>
    <w:rsid w:val="004C100D"/>
    <w:rsid w:val="004C2841"/>
    <w:rsid w:val="004C3BF7"/>
    <w:rsid w:val="004C3FDD"/>
    <w:rsid w:val="004C5475"/>
    <w:rsid w:val="004C6F7A"/>
    <w:rsid w:val="004D0536"/>
    <w:rsid w:val="004D31BA"/>
    <w:rsid w:val="004D5059"/>
    <w:rsid w:val="004E1017"/>
    <w:rsid w:val="004E12D3"/>
    <w:rsid w:val="004E14D6"/>
    <w:rsid w:val="004E33DD"/>
    <w:rsid w:val="004E67ED"/>
    <w:rsid w:val="004E6BC5"/>
    <w:rsid w:val="004E6EAC"/>
    <w:rsid w:val="004E75C3"/>
    <w:rsid w:val="004F0ECF"/>
    <w:rsid w:val="004F11DC"/>
    <w:rsid w:val="004F27CB"/>
    <w:rsid w:val="004F354F"/>
    <w:rsid w:val="004F5FD7"/>
    <w:rsid w:val="005003EE"/>
    <w:rsid w:val="00500C43"/>
    <w:rsid w:val="005035BC"/>
    <w:rsid w:val="00503799"/>
    <w:rsid w:val="00504AE6"/>
    <w:rsid w:val="005060B6"/>
    <w:rsid w:val="00506226"/>
    <w:rsid w:val="00510602"/>
    <w:rsid w:val="005107E5"/>
    <w:rsid w:val="0051478F"/>
    <w:rsid w:val="005149D0"/>
    <w:rsid w:val="0051623F"/>
    <w:rsid w:val="00516599"/>
    <w:rsid w:val="005173BA"/>
    <w:rsid w:val="005204F9"/>
    <w:rsid w:val="00521C20"/>
    <w:rsid w:val="005230EE"/>
    <w:rsid w:val="00523F63"/>
    <w:rsid w:val="00524070"/>
    <w:rsid w:val="00524B72"/>
    <w:rsid w:val="00524E02"/>
    <w:rsid w:val="00525E45"/>
    <w:rsid w:val="00526A67"/>
    <w:rsid w:val="00530530"/>
    <w:rsid w:val="00530DF7"/>
    <w:rsid w:val="005310D0"/>
    <w:rsid w:val="005313C4"/>
    <w:rsid w:val="00531B36"/>
    <w:rsid w:val="00533AC2"/>
    <w:rsid w:val="00534103"/>
    <w:rsid w:val="00536146"/>
    <w:rsid w:val="0054388C"/>
    <w:rsid w:val="00543CAB"/>
    <w:rsid w:val="005446D6"/>
    <w:rsid w:val="00544942"/>
    <w:rsid w:val="005450E8"/>
    <w:rsid w:val="0054564C"/>
    <w:rsid w:val="00546176"/>
    <w:rsid w:val="00546D9B"/>
    <w:rsid w:val="0054713D"/>
    <w:rsid w:val="00550019"/>
    <w:rsid w:val="00550411"/>
    <w:rsid w:val="00550AB3"/>
    <w:rsid w:val="00551C8A"/>
    <w:rsid w:val="005525B3"/>
    <w:rsid w:val="00552707"/>
    <w:rsid w:val="005532F3"/>
    <w:rsid w:val="00554B57"/>
    <w:rsid w:val="00554DC1"/>
    <w:rsid w:val="0055516F"/>
    <w:rsid w:val="0055587C"/>
    <w:rsid w:val="00556328"/>
    <w:rsid w:val="00560D31"/>
    <w:rsid w:val="00561F87"/>
    <w:rsid w:val="00562191"/>
    <w:rsid w:val="00562AA9"/>
    <w:rsid w:val="00562C66"/>
    <w:rsid w:val="00563BCA"/>
    <w:rsid w:val="00564213"/>
    <w:rsid w:val="005642B9"/>
    <w:rsid w:val="00566E11"/>
    <w:rsid w:val="005674BB"/>
    <w:rsid w:val="0057114B"/>
    <w:rsid w:val="00572E38"/>
    <w:rsid w:val="00573D1C"/>
    <w:rsid w:val="00574728"/>
    <w:rsid w:val="005748A8"/>
    <w:rsid w:val="00574E0B"/>
    <w:rsid w:val="0057517C"/>
    <w:rsid w:val="005758FC"/>
    <w:rsid w:val="00575B52"/>
    <w:rsid w:val="00575FEB"/>
    <w:rsid w:val="00576615"/>
    <w:rsid w:val="00576D84"/>
    <w:rsid w:val="0058017D"/>
    <w:rsid w:val="00581762"/>
    <w:rsid w:val="005819EC"/>
    <w:rsid w:val="00581BE8"/>
    <w:rsid w:val="005830BA"/>
    <w:rsid w:val="00583BCE"/>
    <w:rsid w:val="0058497F"/>
    <w:rsid w:val="005869C4"/>
    <w:rsid w:val="00586D58"/>
    <w:rsid w:val="0058703B"/>
    <w:rsid w:val="00587569"/>
    <w:rsid w:val="00590AEA"/>
    <w:rsid w:val="00590C52"/>
    <w:rsid w:val="0059525A"/>
    <w:rsid w:val="0059661E"/>
    <w:rsid w:val="005969B4"/>
    <w:rsid w:val="00597292"/>
    <w:rsid w:val="005979C8"/>
    <w:rsid w:val="005A221C"/>
    <w:rsid w:val="005A2F75"/>
    <w:rsid w:val="005A40FE"/>
    <w:rsid w:val="005A5C29"/>
    <w:rsid w:val="005A6C17"/>
    <w:rsid w:val="005A6F21"/>
    <w:rsid w:val="005A7C53"/>
    <w:rsid w:val="005B0378"/>
    <w:rsid w:val="005B0485"/>
    <w:rsid w:val="005B3190"/>
    <w:rsid w:val="005B35A2"/>
    <w:rsid w:val="005B4624"/>
    <w:rsid w:val="005B6733"/>
    <w:rsid w:val="005B6E5D"/>
    <w:rsid w:val="005C0916"/>
    <w:rsid w:val="005C16EF"/>
    <w:rsid w:val="005C1ED8"/>
    <w:rsid w:val="005C2CCA"/>
    <w:rsid w:val="005C2D83"/>
    <w:rsid w:val="005C3AF4"/>
    <w:rsid w:val="005C44C6"/>
    <w:rsid w:val="005C4B7C"/>
    <w:rsid w:val="005C523E"/>
    <w:rsid w:val="005C6CC8"/>
    <w:rsid w:val="005C7105"/>
    <w:rsid w:val="005D1AF7"/>
    <w:rsid w:val="005D1D4A"/>
    <w:rsid w:val="005D201C"/>
    <w:rsid w:val="005D272A"/>
    <w:rsid w:val="005D2732"/>
    <w:rsid w:val="005D3057"/>
    <w:rsid w:val="005D44B1"/>
    <w:rsid w:val="005D4992"/>
    <w:rsid w:val="005D536C"/>
    <w:rsid w:val="005D53C0"/>
    <w:rsid w:val="005D62CB"/>
    <w:rsid w:val="005E16BA"/>
    <w:rsid w:val="005E18D0"/>
    <w:rsid w:val="005E307B"/>
    <w:rsid w:val="005E42C3"/>
    <w:rsid w:val="005E445C"/>
    <w:rsid w:val="005E5468"/>
    <w:rsid w:val="005E6270"/>
    <w:rsid w:val="005E67E3"/>
    <w:rsid w:val="005E69C0"/>
    <w:rsid w:val="005F0990"/>
    <w:rsid w:val="005F12C3"/>
    <w:rsid w:val="005F2FB4"/>
    <w:rsid w:val="005F51EB"/>
    <w:rsid w:val="005F7595"/>
    <w:rsid w:val="005F7EB4"/>
    <w:rsid w:val="00600048"/>
    <w:rsid w:val="00600CC1"/>
    <w:rsid w:val="00601178"/>
    <w:rsid w:val="00601CA2"/>
    <w:rsid w:val="006021B1"/>
    <w:rsid w:val="00602D5B"/>
    <w:rsid w:val="006036D1"/>
    <w:rsid w:val="00604891"/>
    <w:rsid w:val="006073D0"/>
    <w:rsid w:val="00611591"/>
    <w:rsid w:val="00612C1C"/>
    <w:rsid w:val="00612D37"/>
    <w:rsid w:val="006148B2"/>
    <w:rsid w:val="00614B1A"/>
    <w:rsid w:val="00615255"/>
    <w:rsid w:val="006154CC"/>
    <w:rsid w:val="00615BBD"/>
    <w:rsid w:val="00616124"/>
    <w:rsid w:val="0062085D"/>
    <w:rsid w:val="00620B82"/>
    <w:rsid w:val="00620FF2"/>
    <w:rsid w:val="006214D9"/>
    <w:rsid w:val="00621752"/>
    <w:rsid w:val="006233F3"/>
    <w:rsid w:val="006249C8"/>
    <w:rsid w:val="006263F6"/>
    <w:rsid w:val="00627F23"/>
    <w:rsid w:val="00630B21"/>
    <w:rsid w:val="006310A4"/>
    <w:rsid w:val="006353A2"/>
    <w:rsid w:val="00636266"/>
    <w:rsid w:val="0063744B"/>
    <w:rsid w:val="0064103B"/>
    <w:rsid w:val="00641F29"/>
    <w:rsid w:val="00641F7E"/>
    <w:rsid w:val="0064441E"/>
    <w:rsid w:val="006449EF"/>
    <w:rsid w:val="00645022"/>
    <w:rsid w:val="00645173"/>
    <w:rsid w:val="00646670"/>
    <w:rsid w:val="00651167"/>
    <w:rsid w:val="00651A8F"/>
    <w:rsid w:val="0065225A"/>
    <w:rsid w:val="0065364F"/>
    <w:rsid w:val="00653CFA"/>
    <w:rsid w:val="0065448C"/>
    <w:rsid w:val="006555CC"/>
    <w:rsid w:val="006562C4"/>
    <w:rsid w:val="00656581"/>
    <w:rsid w:val="00656AE3"/>
    <w:rsid w:val="00660B4B"/>
    <w:rsid w:val="0066134D"/>
    <w:rsid w:val="00663778"/>
    <w:rsid w:val="006645D3"/>
    <w:rsid w:val="0066505A"/>
    <w:rsid w:val="00665B78"/>
    <w:rsid w:val="00667018"/>
    <w:rsid w:val="00667631"/>
    <w:rsid w:val="00667A02"/>
    <w:rsid w:val="00667A40"/>
    <w:rsid w:val="006713A6"/>
    <w:rsid w:val="0067172B"/>
    <w:rsid w:val="006764C4"/>
    <w:rsid w:val="0067786C"/>
    <w:rsid w:val="00680316"/>
    <w:rsid w:val="006806CF"/>
    <w:rsid w:val="006812E3"/>
    <w:rsid w:val="00681D69"/>
    <w:rsid w:val="00682198"/>
    <w:rsid w:val="00687EC3"/>
    <w:rsid w:val="00690299"/>
    <w:rsid w:val="00690CAC"/>
    <w:rsid w:val="00691571"/>
    <w:rsid w:val="006919E4"/>
    <w:rsid w:val="006945E1"/>
    <w:rsid w:val="00694A3B"/>
    <w:rsid w:val="00694E90"/>
    <w:rsid w:val="00695322"/>
    <w:rsid w:val="00695902"/>
    <w:rsid w:val="00695B41"/>
    <w:rsid w:val="00696929"/>
    <w:rsid w:val="006A0461"/>
    <w:rsid w:val="006A0C78"/>
    <w:rsid w:val="006A19F2"/>
    <w:rsid w:val="006A2989"/>
    <w:rsid w:val="006A2E96"/>
    <w:rsid w:val="006A32B7"/>
    <w:rsid w:val="006A617E"/>
    <w:rsid w:val="006A65C4"/>
    <w:rsid w:val="006A67D3"/>
    <w:rsid w:val="006A6988"/>
    <w:rsid w:val="006A6DD6"/>
    <w:rsid w:val="006A73D3"/>
    <w:rsid w:val="006B0092"/>
    <w:rsid w:val="006B03C8"/>
    <w:rsid w:val="006B0B40"/>
    <w:rsid w:val="006B0F69"/>
    <w:rsid w:val="006B1934"/>
    <w:rsid w:val="006B33C2"/>
    <w:rsid w:val="006B473C"/>
    <w:rsid w:val="006B53BC"/>
    <w:rsid w:val="006B6E05"/>
    <w:rsid w:val="006C08F2"/>
    <w:rsid w:val="006C2101"/>
    <w:rsid w:val="006C37D5"/>
    <w:rsid w:val="006C436E"/>
    <w:rsid w:val="006C4BFD"/>
    <w:rsid w:val="006C6B80"/>
    <w:rsid w:val="006D1D2A"/>
    <w:rsid w:val="006D59F4"/>
    <w:rsid w:val="006D5B40"/>
    <w:rsid w:val="006D60AF"/>
    <w:rsid w:val="006D735A"/>
    <w:rsid w:val="006E0A2C"/>
    <w:rsid w:val="006E0CC6"/>
    <w:rsid w:val="006E0E32"/>
    <w:rsid w:val="006E1D32"/>
    <w:rsid w:val="006E46F8"/>
    <w:rsid w:val="006E4E7D"/>
    <w:rsid w:val="006F00BD"/>
    <w:rsid w:val="006F0FDD"/>
    <w:rsid w:val="006F17E6"/>
    <w:rsid w:val="006F1C85"/>
    <w:rsid w:val="006F2723"/>
    <w:rsid w:val="006F2F86"/>
    <w:rsid w:val="006F3711"/>
    <w:rsid w:val="006F40A6"/>
    <w:rsid w:val="006F4EF8"/>
    <w:rsid w:val="006F53DA"/>
    <w:rsid w:val="006F54CE"/>
    <w:rsid w:val="006F6AF2"/>
    <w:rsid w:val="006F6C24"/>
    <w:rsid w:val="006F7914"/>
    <w:rsid w:val="006F792D"/>
    <w:rsid w:val="00702871"/>
    <w:rsid w:val="00703301"/>
    <w:rsid w:val="00703D01"/>
    <w:rsid w:val="0070423E"/>
    <w:rsid w:val="007045AD"/>
    <w:rsid w:val="00705BBC"/>
    <w:rsid w:val="007062DA"/>
    <w:rsid w:val="00706838"/>
    <w:rsid w:val="007106B0"/>
    <w:rsid w:val="00713433"/>
    <w:rsid w:val="00713660"/>
    <w:rsid w:val="00715256"/>
    <w:rsid w:val="007153E8"/>
    <w:rsid w:val="00715403"/>
    <w:rsid w:val="00717D7A"/>
    <w:rsid w:val="00720669"/>
    <w:rsid w:val="007206F0"/>
    <w:rsid w:val="007209EC"/>
    <w:rsid w:val="00721A28"/>
    <w:rsid w:val="00721C1C"/>
    <w:rsid w:val="00721E94"/>
    <w:rsid w:val="007239D6"/>
    <w:rsid w:val="00724078"/>
    <w:rsid w:val="0072425E"/>
    <w:rsid w:val="0072473B"/>
    <w:rsid w:val="007264E8"/>
    <w:rsid w:val="0073218C"/>
    <w:rsid w:val="00737BA7"/>
    <w:rsid w:val="0074063D"/>
    <w:rsid w:val="00740C23"/>
    <w:rsid w:val="00741775"/>
    <w:rsid w:val="007418D6"/>
    <w:rsid w:val="00742A54"/>
    <w:rsid w:val="00743722"/>
    <w:rsid w:val="00744B31"/>
    <w:rsid w:val="00750073"/>
    <w:rsid w:val="00750CE4"/>
    <w:rsid w:val="00751394"/>
    <w:rsid w:val="0075141B"/>
    <w:rsid w:val="00751AF4"/>
    <w:rsid w:val="00753139"/>
    <w:rsid w:val="007537EB"/>
    <w:rsid w:val="00756662"/>
    <w:rsid w:val="00757C86"/>
    <w:rsid w:val="00760438"/>
    <w:rsid w:val="00762A3F"/>
    <w:rsid w:val="00764B3D"/>
    <w:rsid w:val="007660B1"/>
    <w:rsid w:val="00767625"/>
    <w:rsid w:val="00770813"/>
    <w:rsid w:val="00770850"/>
    <w:rsid w:val="0077210E"/>
    <w:rsid w:val="00772C08"/>
    <w:rsid w:val="00773DC3"/>
    <w:rsid w:val="00773FB5"/>
    <w:rsid w:val="00774930"/>
    <w:rsid w:val="007770DF"/>
    <w:rsid w:val="00777AEB"/>
    <w:rsid w:val="00783A3E"/>
    <w:rsid w:val="00784051"/>
    <w:rsid w:val="007843A4"/>
    <w:rsid w:val="007866A3"/>
    <w:rsid w:val="00787466"/>
    <w:rsid w:val="007910C4"/>
    <w:rsid w:val="00791766"/>
    <w:rsid w:val="0079208E"/>
    <w:rsid w:val="007969AA"/>
    <w:rsid w:val="00796C97"/>
    <w:rsid w:val="007A2950"/>
    <w:rsid w:val="007A35C4"/>
    <w:rsid w:val="007A3DA9"/>
    <w:rsid w:val="007A51D8"/>
    <w:rsid w:val="007A5466"/>
    <w:rsid w:val="007A5ADA"/>
    <w:rsid w:val="007A6105"/>
    <w:rsid w:val="007A7241"/>
    <w:rsid w:val="007A79B9"/>
    <w:rsid w:val="007A7D9D"/>
    <w:rsid w:val="007B2EAC"/>
    <w:rsid w:val="007B2FD9"/>
    <w:rsid w:val="007B3257"/>
    <w:rsid w:val="007B39C2"/>
    <w:rsid w:val="007B3BCD"/>
    <w:rsid w:val="007B4132"/>
    <w:rsid w:val="007B46BC"/>
    <w:rsid w:val="007B4A5C"/>
    <w:rsid w:val="007B6633"/>
    <w:rsid w:val="007B67FF"/>
    <w:rsid w:val="007C136D"/>
    <w:rsid w:val="007C2480"/>
    <w:rsid w:val="007C79B5"/>
    <w:rsid w:val="007C7FD7"/>
    <w:rsid w:val="007D0358"/>
    <w:rsid w:val="007D076C"/>
    <w:rsid w:val="007D30C6"/>
    <w:rsid w:val="007D4CDF"/>
    <w:rsid w:val="007D50C5"/>
    <w:rsid w:val="007D6308"/>
    <w:rsid w:val="007D6C3E"/>
    <w:rsid w:val="007D7C5D"/>
    <w:rsid w:val="007E1CC6"/>
    <w:rsid w:val="007E1FA2"/>
    <w:rsid w:val="007E21C2"/>
    <w:rsid w:val="007E243B"/>
    <w:rsid w:val="007E28FA"/>
    <w:rsid w:val="007E2990"/>
    <w:rsid w:val="007E2F06"/>
    <w:rsid w:val="007E32AE"/>
    <w:rsid w:val="007E36BA"/>
    <w:rsid w:val="007E3749"/>
    <w:rsid w:val="007E5841"/>
    <w:rsid w:val="007E59CD"/>
    <w:rsid w:val="007E61C9"/>
    <w:rsid w:val="007E7134"/>
    <w:rsid w:val="007E7182"/>
    <w:rsid w:val="007E7EB7"/>
    <w:rsid w:val="007E7F2D"/>
    <w:rsid w:val="007F3D94"/>
    <w:rsid w:val="007F61FA"/>
    <w:rsid w:val="007F6A94"/>
    <w:rsid w:val="007F7623"/>
    <w:rsid w:val="00800843"/>
    <w:rsid w:val="0080096B"/>
    <w:rsid w:val="0080259D"/>
    <w:rsid w:val="00802C83"/>
    <w:rsid w:val="008044AD"/>
    <w:rsid w:val="008048B6"/>
    <w:rsid w:val="0080515B"/>
    <w:rsid w:val="008065AB"/>
    <w:rsid w:val="008073F8"/>
    <w:rsid w:val="00810072"/>
    <w:rsid w:val="00811192"/>
    <w:rsid w:val="00812346"/>
    <w:rsid w:val="0081276A"/>
    <w:rsid w:val="00813FDB"/>
    <w:rsid w:val="0081467A"/>
    <w:rsid w:val="00815FCE"/>
    <w:rsid w:val="008161A5"/>
    <w:rsid w:val="0081661F"/>
    <w:rsid w:val="0081662D"/>
    <w:rsid w:val="00816784"/>
    <w:rsid w:val="0082055D"/>
    <w:rsid w:val="00821077"/>
    <w:rsid w:val="00821648"/>
    <w:rsid w:val="00821C64"/>
    <w:rsid w:val="0082441F"/>
    <w:rsid w:val="0082503B"/>
    <w:rsid w:val="00825047"/>
    <w:rsid w:val="008253DA"/>
    <w:rsid w:val="00827A06"/>
    <w:rsid w:val="00827A79"/>
    <w:rsid w:val="00830DFE"/>
    <w:rsid w:val="00831D12"/>
    <w:rsid w:val="008323B2"/>
    <w:rsid w:val="0083287D"/>
    <w:rsid w:val="00832AA5"/>
    <w:rsid w:val="0083536A"/>
    <w:rsid w:val="008362B8"/>
    <w:rsid w:val="00837C16"/>
    <w:rsid w:val="008400AC"/>
    <w:rsid w:val="00840C91"/>
    <w:rsid w:val="0084151F"/>
    <w:rsid w:val="0084177D"/>
    <w:rsid w:val="00841A8E"/>
    <w:rsid w:val="00843A08"/>
    <w:rsid w:val="00844B44"/>
    <w:rsid w:val="00844FD9"/>
    <w:rsid w:val="008453B8"/>
    <w:rsid w:val="00850983"/>
    <w:rsid w:val="008518BB"/>
    <w:rsid w:val="008535EC"/>
    <w:rsid w:val="008547B1"/>
    <w:rsid w:val="00854D33"/>
    <w:rsid w:val="00855EEE"/>
    <w:rsid w:val="00857000"/>
    <w:rsid w:val="008575C3"/>
    <w:rsid w:val="00857BE6"/>
    <w:rsid w:val="00860A9B"/>
    <w:rsid w:val="008619C8"/>
    <w:rsid w:val="008649F2"/>
    <w:rsid w:val="0086752B"/>
    <w:rsid w:val="008720DC"/>
    <w:rsid w:val="00872BE6"/>
    <w:rsid w:val="00873AB2"/>
    <w:rsid w:val="00873FC7"/>
    <w:rsid w:val="00875E4E"/>
    <w:rsid w:val="00876180"/>
    <w:rsid w:val="0087718F"/>
    <w:rsid w:val="008774AA"/>
    <w:rsid w:val="008779F6"/>
    <w:rsid w:val="00880121"/>
    <w:rsid w:val="00880C73"/>
    <w:rsid w:val="00881344"/>
    <w:rsid w:val="008831BE"/>
    <w:rsid w:val="00891983"/>
    <w:rsid w:val="00891B78"/>
    <w:rsid w:val="008921FD"/>
    <w:rsid w:val="00892BE5"/>
    <w:rsid w:val="00892D96"/>
    <w:rsid w:val="00893D9A"/>
    <w:rsid w:val="00896B81"/>
    <w:rsid w:val="00897902"/>
    <w:rsid w:val="008A2DB2"/>
    <w:rsid w:val="008A3EE2"/>
    <w:rsid w:val="008A447C"/>
    <w:rsid w:val="008A54D9"/>
    <w:rsid w:val="008A5FF2"/>
    <w:rsid w:val="008A623A"/>
    <w:rsid w:val="008B13A8"/>
    <w:rsid w:val="008B14D5"/>
    <w:rsid w:val="008B1B11"/>
    <w:rsid w:val="008B54F7"/>
    <w:rsid w:val="008B5CE0"/>
    <w:rsid w:val="008B7A6C"/>
    <w:rsid w:val="008C06C5"/>
    <w:rsid w:val="008C070E"/>
    <w:rsid w:val="008C15C6"/>
    <w:rsid w:val="008C4A67"/>
    <w:rsid w:val="008C588C"/>
    <w:rsid w:val="008C600C"/>
    <w:rsid w:val="008C60E6"/>
    <w:rsid w:val="008D0836"/>
    <w:rsid w:val="008D0992"/>
    <w:rsid w:val="008D1844"/>
    <w:rsid w:val="008D3D95"/>
    <w:rsid w:val="008D5257"/>
    <w:rsid w:val="008D6F2C"/>
    <w:rsid w:val="008E053B"/>
    <w:rsid w:val="008E067D"/>
    <w:rsid w:val="008E2F51"/>
    <w:rsid w:val="008E3B14"/>
    <w:rsid w:val="008E4543"/>
    <w:rsid w:val="008E63FF"/>
    <w:rsid w:val="008E69DF"/>
    <w:rsid w:val="008E6F9D"/>
    <w:rsid w:val="008E7271"/>
    <w:rsid w:val="008F0B5D"/>
    <w:rsid w:val="008F0F94"/>
    <w:rsid w:val="008F1641"/>
    <w:rsid w:val="008F2260"/>
    <w:rsid w:val="008F2D25"/>
    <w:rsid w:val="008F3275"/>
    <w:rsid w:val="008F4E66"/>
    <w:rsid w:val="008F5AC3"/>
    <w:rsid w:val="008F6740"/>
    <w:rsid w:val="008F6E10"/>
    <w:rsid w:val="00900A9A"/>
    <w:rsid w:val="0090180A"/>
    <w:rsid w:val="00902189"/>
    <w:rsid w:val="00902815"/>
    <w:rsid w:val="0090325E"/>
    <w:rsid w:val="0090347A"/>
    <w:rsid w:val="00906648"/>
    <w:rsid w:val="00906F4D"/>
    <w:rsid w:val="00907394"/>
    <w:rsid w:val="00907E27"/>
    <w:rsid w:val="00911DDC"/>
    <w:rsid w:val="00912B09"/>
    <w:rsid w:val="00913F3F"/>
    <w:rsid w:val="00916781"/>
    <w:rsid w:val="00916931"/>
    <w:rsid w:val="00917C1C"/>
    <w:rsid w:val="00920276"/>
    <w:rsid w:val="009245CE"/>
    <w:rsid w:val="009247D0"/>
    <w:rsid w:val="00924DD1"/>
    <w:rsid w:val="00924F6B"/>
    <w:rsid w:val="00925640"/>
    <w:rsid w:val="0092640E"/>
    <w:rsid w:val="009279E2"/>
    <w:rsid w:val="0093058E"/>
    <w:rsid w:val="00930AAF"/>
    <w:rsid w:val="009311B4"/>
    <w:rsid w:val="00931A46"/>
    <w:rsid w:val="009338E9"/>
    <w:rsid w:val="00933CA2"/>
    <w:rsid w:val="00934DDB"/>
    <w:rsid w:val="00935782"/>
    <w:rsid w:val="0093643F"/>
    <w:rsid w:val="009373C1"/>
    <w:rsid w:val="0094110D"/>
    <w:rsid w:val="009412A5"/>
    <w:rsid w:val="00941969"/>
    <w:rsid w:val="00941E2D"/>
    <w:rsid w:val="00942538"/>
    <w:rsid w:val="00942E98"/>
    <w:rsid w:val="00944AE6"/>
    <w:rsid w:val="00944C22"/>
    <w:rsid w:val="00946874"/>
    <w:rsid w:val="00950A1F"/>
    <w:rsid w:val="00950D86"/>
    <w:rsid w:val="0095369E"/>
    <w:rsid w:val="00954499"/>
    <w:rsid w:val="0095455D"/>
    <w:rsid w:val="009554F3"/>
    <w:rsid w:val="00957260"/>
    <w:rsid w:val="00957313"/>
    <w:rsid w:val="009602F4"/>
    <w:rsid w:val="00960CC8"/>
    <w:rsid w:val="00961018"/>
    <w:rsid w:val="00961108"/>
    <w:rsid w:val="009616B5"/>
    <w:rsid w:val="0096553A"/>
    <w:rsid w:val="00966153"/>
    <w:rsid w:val="00970A2B"/>
    <w:rsid w:val="00970A5A"/>
    <w:rsid w:val="009730B3"/>
    <w:rsid w:val="0097494D"/>
    <w:rsid w:val="00974D19"/>
    <w:rsid w:val="009758D0"/>
    <w:rsid w:val="00977EEC"/>
    <w:rsid w:val="00981042"/>
    <w:rsid w:val="009822A6"/>
    <w:rsid w:val="00983BE0"/>
    <w:rsid w:val="0098469C"/>
    <w:rsid w:val="0098514F"/>
    <w:rsid w:val="00985274"/>
    <w:rsid w:val="00985C93"/>
    <w:rsid w:val="009867C1"/>
    <w:rsid w:val="0098779C"/>
    <w:rsid w:val="009901BF"/>
    <w:rsid w:val="00991B23"/>
    <w:rsid w:val="00992D7E"/>
    <w:rsid w:val="0099312D"/>
    <w:rsid w:val="009940CB"/>
    <w:rsid w:val="00994AAF"/>
    <w:rsid w:val="00994CEF"/>
    <w:rsid w:val="009958DC"/>
    <w:rsid w:val="00995F54"/>
    <w:rsid w:val="00996227"/>
    <w:rsid w:val="00997DDF"/>
    <w:rsid w:val="009A2121"/>
    <w:rsid w:val="009A2203"/>
    <w:rsid w:val="009A231E"/>
    <w:rsid w:val="009A3A88"/>
    <w:rsid w:val="009A3AF3"/>
    <w:rsid w:val="009A4F94"/>
    <w:rsid w:val="009A6E39"/>
    <w:rsid w:val="009B0D07"/>
    <w:rsid w:val="009B1B8C"/>
    <w:rsid w:val="009B2C5E"/>
    <w:rsid w:val="009B2CFF"/>
    <w:rsid w:val="009B3866"/>
    <w:rsid w:val="009B3FEB"/>
    <w:rsid w:val="009B4327"/>
    <w:rsid w:val="009B68D5"/>
    <w:rsid w:val="009B73F1"/>
    <w:rsid w:val="009B7DCB"/>
    <w:rsid w:val="009B7DF9"/>
    <w:rsid w:val="009C3D29"/>
    <w:rsid w:val="009C4355"/>
    <w:rsid w:val="009C6857"/>
    <w:rsid w:val="009D016B"/>
    <w:rsid w:val="009D07C5"/>
    <w:rsid w:val="009D2BA2"/>
    <w:rsid w:val="009D3EA9"/>
    <w:rsid w:val="009D40EF"/>
    <w:rsid w:val="009D529D"/>
    <w:rsid w:val="009D79FB"/>
    <w:rsid w:val="009E1CE2"/>
    <w:rsid w:val="009E25E3"/>
    <w:rsid w:val="009E31D9"/>
    <w:rsid w:val="009E47AD"/>
    <w:rsid w:val="009E58AD"/>
    <w:rsid w:val="009F0171"/>
    <w:rsid w:val="009F116D"/>
    <w:rsid w:val="009F348F"/>
    <w:rsid w:val="009F34F2"/>
    <w:rsid w:val="009F362C"/>
    <w:rsid w:val="009F3AF5"/>
    <w:rsid w:val="009F4F18"/>
    <w:rsid w:val="009F51AA"/>
    <w:rsid w:val="009F6996"/>
    <w:rsid w:val="00A00131"/>
    <w:rsid w:val="00A01727"/>
    <w:rsid w:val="00A02717"/>
    <w:rsid w:val="00A03A5D"/>
    <w:rsid w:val="00A04D16"/>
    <w:rsid w:val="00A059A5"/>
    <w:rsid w:val="00A05F5A"/>
    <w:rsid w:val="00A109F0"/>
    <w:rsid w:val="00A10DA8"/>
    <w:rsid w:val="00A11D7E"/>
    <w:rsid w:val="00A123D3"/>
    <w:rsid w:val="00A12DF9"/>
    <w:rsid w:val="00A16158"/>
    <w:rsid w:val="00A16B9A"/>
    <w:rsid w:val="00A170A8"/>
    <w:rsid w:val="00A204DB"/>
    <w:rsid w:val="00A2437E"/>
    <w:rsid w:val="00A2602F"/>
    <w:rsid w:val="00A27A1F"/>
    <w:rsid w:val="00A306C1"/>
    <w:rsid w:val="00A30BBA"/>
    <w:rsid w:val="00A314F6"/>
    <w:rsid w:val="00A3168E"/>
    <w:rsid w:val="00A32426"/>
    <w:rsid w:val="00A34644"/>
    <w:rsid w:val="00A34C3C"/>
    <w:rsid w:val="00A34F94"/>
    <w:rsid w:val="00A35A27"/>
    <w:rsid w:val="00A36648"/>
    <w:rsid w:val="00A3667D"/>
    <w:rsid w:val="00A36989"/>
    <w:rsid w:val="00A36FD2"/>
    <w:rsid w:val="00A374F8"/>
    <w:rsid w:val="00A41B85"/>
    <w:rsid w:val="00A423BA"/>
    <w:rsid w:val="00A42653"/>
    <w:rsid w:val="00A45205"/>
    <w:rsid w:val="00A4528D"/>
    <w:rsid w:val="00A45774"/>
    <w:rsid w:val="00A45DE5"/>
    <w:rsid w:val="00A466A9"/>
    <w:rsid w:val="00A47B60"/>
    <w:rsid w:val="00A511D1"/>
    <w:rsid w:val="00A5145F"/>
    <w:rsid w:val="00A5186B"/>
    <w:rsid w:val="00A5261B"/>
    <w:rsid w:val="00A53068"/>
    <w:rsid w:val="00A556D2"/>
    <w:rsid w:val="00A559CC"/>
    <w:rsid w:val="00A568C0"/>
    <w:rsid w:val="00A57F27"/>
    <w:rsid w:val="00A60DF3"/>
    <w:rsid w:val="00A633D4"/>
    <w:rsid w:val="00A646C7"/>
    <w:rsid w:val="00A672D4"/>
    <w:rsid w:val="00A67311"/>
    <w:rsid w:val="00A67C2F"/>
    <w:rsid w:val="00A7036C"/>
    <w:rsid w:val="00A708B3"/>
    <w:rsid w:val="00A71048"/>
    <w:rsid w:val="00A7109E"/>
    <w:rsid w:val="00A71868"/>
    <w:rsid w:val="00A718D0"/>
    <w:rsid w:val="00A73069"/>
    <w:rsid w:val="00A73230"/>
    <w:rsid w:val="00A734EA"/>
    <w:rsid w:val="00A74937"/>
    <w:rsid w:val="00A74E21"/>
    <w:rsid w:val="00A76F02"/>
    <w:rsid w:val="00A77115"/>
    <w:rsid w:val="00A77975"/>
    <w:rsid w:val="00A80AFB"/>
    <w:rsid w:val="00A8157C"/>
    <w:rsid w:val="00A81922"/>
    <w:rsid w:val="00A81E79"/>
    <w:rsid w:val="00A86303"/>
    <w:rsid w:val="00A867B4"/>
    <w:rsid w:val="00A868DD"/>
    <w:rsid w:val="00A86907"/>
    <w:rsid w:val="00A90950"/>
    <w:rsid w:val="00A920F6"/>
    <w:rsid w:val="00A929AE"/>
    <w:rsid w:val="00A92ABD"/>
    <w:rsid w:val="00A9560F"/>
    <w:rsid w:val="00AA0951"/>
    <w:rsid w:val="00AA44E5"/>
    <w:rsid w:val="00AA6393"/>
    <w:rsid w:val="00AB03F0"/>
    <w:rsid w:val="00AB07B6"/>
    <w:rsid w:val="00AB09DB"/>
    <w:rsid w:val="00AB0D4B"/>
    <w:rsid w:val="00AB1575"/>
    <w:rsid w:val="00AB44C3"/>
    <w:rsid w:val="00AB47DF"/>
    <w:rsid w:val="00AB584C"/>
    <w:rsid w:val="00AB657A"/>
    <w:rsid w:val="00AB6BC2"/>
    <w:rsid w:val="00AB7CDB"/>
    <w:rsid w:val="00AC0062"/>
    <w:rsid w:val="00AC3377"/>
    <w:rsid w:val="00AC4068"/>
    <w:rsid w:val="00AC4AE1"/>
    <w:rsid w:val="00AC4D84"/>
    <w:rsid w:val="00AD0084"/>
    <w:rsid w:val="00AD1DC5"/>
    <w:rsid w:val="00AD1EC2"/>
    <w:rsid w:val="00AD2310"/>
    <w:rsid w:val="00AD2F60"/>
    <w:rsid w:val="00AD300F"/>
    <w:rsid w:val="00AD31C9"/>
    <w:rsid w:val="00AD3AAA"/>
    <w:rsid w:val="00AD4040"/>
    <w:rsid w:val="00AD449D"/>
    <w:rsid w:val="00AD45E6"/>
    <w:rsid w:val="00AD49A1"/>
    <w:rsid w:val="00AD58DF"/>
    <w:rsid w:val="00AD5B74"/>
    <w:rsid w:val="00AD6F1F"/>
    <w:rsid w:val="00AD750D"/>
    <w:rsid w:val="00AE02C8"/>
    <w:rsid w:val="00AE1643"/>
    <w:rsid w:val="00AE2D50"/>
    <w:rsid w:val="00AE350F"/>
    <w:rsid w:val="00AE4647"/>
    <w:rsid w:val="00AE48D5"/>
    <w:rsid w:val="00AE6C6A"/>
    <w:rsid w:val="00AE74D4"/>
    <w:rsid w:val="00AF0F20"/>
    <w:rsid w:val="00AF236C"/>
    <w:rsid w:val="00AF2BA2"/>
    <w:rsid w:val="00AF3AB0"/>
    <w:rsid w:val="00AF3DCE"/>
    <w:rsid w:val="00AF69F7"/>
    <w:rsid w:val="00AF6C03"/>
    <w:rsid w:val="00AF6E3B"/>
    <w:rsid w:val="00AF734E"/>
    <w:rsid w:val="00AF73D7"/>
    <w:rsid w:val="00AF760C"/>
    <w:rsid w:val="00B0191E"/>
    <w:rsid w:val="00B01AF1"/>
    <w:rsid w:val="00B01B90"/>
    <w:rsid w:val="00B01E1A"/>
    <w:rsid w:val="00B01F06"/>
    <w:rsid w:val="00B01F15"/>
    <w:rsid w:val="00B035EA"/>
    <w:rsid w:val="00B04123"/>
    <w:rsid w:val="00B049B8"/>
    <w:rsid w:val="00B06005"/>
    <w:rsid w:val="00B11E60"/>
    <w:rsid w:val="00B11F76"/>
    <w:rsid w:val="00B1214E"/>
    <w:rsid w:val="00B1252B"/>
    <w:rsid w:val="00B13FFB"/>
    <w:rsid w:val="00B1421B"/>
    <w:rsid w:val="00B14B05"/>
    <w:rsid w:val="00B1514D"/>
    <w:rsid w:val="00B151B0"/>
    <w:rsid w:val="00B152B0"/>
    <w:rsid w:val="00B17811"/>
    <w:rsid w:val="00B17BFD"/>
    <w:rsid w:val="00B20478"/>
    <w:rsid w:val="00B22842"/>
    <w:rsid w:val="00B233FA"/>
    <w:rsid w:val="00B23A55"/>
    <w:rsid w:val="00B2406C"/>
    <w:rsid w:val="00B25894"/>
    <w:rsid w:val="00B26B21"/>
    <w:rsid w:val="00B306C3"/>
    <w:rsid w:val="00B30F38"/>
    <w:rsid w:val="00B32D52"/>
    <w:rsid w:val="00B33F2C"/>
    <w:rsid w:val="00B34867"/>
    <w:rsid w:val="00B40791"/>
    <w:rsid w:val="00B41348"/>
    <w:rsid w:val="00B417A6"/>
    <w:rsid w:val="00B41871"/>
    <w:rsid w:val="00B4253B"/>
    <w:rsid w:val="00B42EEB"/>
    <w:rsid w:val="00B4301B"/>
    <w:rsid w:val="00B44A1F"/>
    <w:rsid w:val="00B468E7"/>
    <w:rsid w:val="00B47CC2"/>
    <w:rsid w:val="00B50620"/>
    <w:rsid w:val="00B52CD1"/>
    <w:rsid w:val="00B52EDF"/>
    <w:rsid w:val="00B540ED"/>
    <w:rsid w:val="00B56999"/>
    <w:rsid w:val="00B57B06"/>
    <w:rsid w:val="00B61DE0"/>
    <w:rsid w:val="00B635BF"/>
    <w:rsid w:val="00B6368C"/>
    <w:rsid w:val="00B638F5"/>
    <w:rsid w:val="00B64748"/>
    <w:rsid w:val="00B6600C"/>
    <w:rsid w:val="00B663F4"/>
    <w:rsid w:val="00B67542"/>
    <w:rsid w:val="00B70A51"/>
    <w:rsid w:val="00B71E76"/>
    <w:rsid w:val="00B7285E"/>
    <w:rsid w:val="00B73336"/>
    <w:rsid w:val="00B745C4"/>
    <w:rsid w:val="00B75719"/>
    <w:rsid w:val="00B761C6"/>
    <w:rsid w:val="00B774AD"/>
    <w:rsid w:val="00B77C3F"/>
    <w:rsid w:val="00B800D3"/>
    <w:rsid w:val="00B80476"/>
    <w:rsid w:val="00B81022"/>
    <w:rsid w:val="00B81977"/>
    <w:rsid w:val="00B82386"/>
    <w:rsid w:val="00B82843"/>
    <w:rsid w:val="00B85C42"/>
    <w:rsid w:val="00B87D91"/>
    <w:rsid w:val="00B87E39"/>
    <w:rsid w:val="00B906AA"/>
    <w:rsid w:val="00B90FCD"/>
    <w:rsid w:val="00B92268"/>
    <w:rsid w:val="00B96435"/>
    <w:rsid w:val="00B97084"/>
    <w:rsid w:val="00B97F38"/>
    <w:rsid w:val="00BA051F"/>
    <w:rsid w:val="00BA1526"/>
    <w:rsid w:val="00BA3AFE"/>
    <w:rsid w:val="00BA5979"/>
    <w:rsid w:val="00BA6B37"/>
    <w:rsid w:val="00BA7E9A"/>
    <w:rsid w:val="00BB09E8"/>
    <w:rsid w:val="00BB2DD5"/>
    <w:rsid w:val="00BB3730"/>
    <w:rsid w:val="00BB3DFA"/>
    <w:rsid w:val="00BB528D"/>
    <w:rsid w:val="00BB6DCD"/>
    <w:rsid w:val="00BB74C4"/>
    <w:rsid w:val="00BC0070"/>
    <w:rsid w:val="00BC0636"/>
    <w:rsid w:val="00BC0A66"/>
    <w:rsid w:val="00BC1816"/>
    <w:rsid w:val="00BC31C1"/>
    <w:rsid w:val="00BC33C5"/>
    <w:rsid w:val="00BC46CE"/>
    <w:rsid w:val="00BC4C7B"/>
    <w:rsid w:val="00BC5C4F"/>
    <w:rsid w:val="00BC5EB1"/>
    <w:rsid w:val="00BD019D"/>
    <w:rsid w:val="00BD0D7B"/>
    <w:rsid w:val="00BD1771"/>
    <w:rsid w:val="00BD1B6A"/>
    <w:rsid w:val="00BD295B"/>
    <w:rsid w:val="00BD777A"/>
    <w:rsid w:val="00BE1629"/>
    <w:rsid w:val="00BE1D6E"/>
    <w:rsid w:val="00BE1E17"/>
    <w:rsid w:val="00BE2D1F"/>
    <w:rsid w:val="00BE4A07"/>
    <w:rsid w:val="00BE52FA"/>
    <w:rsid w:val="00BE56D2"/>
    <w:rsid w:val="00BE5E4C"/>
    <w:rsid w:val="00BE6233"/>
    <w:rsid w:val="00BE7216"/>
    <w:rsid w:val="00BE72D1"/>
    <w:rsid w:val="00BF17BF"/>
    <w:rsid w:val="00BF1943"/>
    <w:rsid w:val="00BF19AF"/>
    <w:rsid w:val="00BF2167"/>
    <w:rsid w:val="00BF22D2"/>
    <w:rsid w:val="00BF2DD5"/>
    <w:rsid w:val="00BF3122"/>
    <w:rsid w:val="00BF3B1E"/>
    <w:rsid w:val="00BF606A"/>
    <w:rsid w:val="00BF6234"/>
    <w:rsid w:val="00BF7C8D"/>
    <w:rsid w:val="00C007CC"/>
    <w:rsid w:val="00C00E61"/>
    <w:rsid w:val="00C00EC3"/>
    <w:rsid w:val="00C0179B"/>
    <w:rsid w:val="00C018D7"/>
    <w:rsid w:val="00C01C04"/>
    <w:rsid w:val="00C01D34"/>
    <w:rsid w:val="00C040CD"/>
    <w:rsid w:val="00C0703E"/>
    <w:rsid w:val="00C07BC2"/>
    <w:rsid w:val="00C117E8"/>
    <w:rsid w:val="00C1357E"/>
    <w:rsid w:val="00C148EC"/>
    <w:rsid w:val="00C14A22"/>
    <w:rsid w:val="00C15C93"/>
    <w:rsid w:val="00C204AC"/>
    <w:rsid w:val="00C214E5"/>
    <w:rsid w:val="00C2173A"/>
    <w:rsid w:val="00C22A14"/>
    <w:rsid w:val="00C24622"/>
    <w:rsid w:val="00C26A34"/>
    <w:rsid w:val="00C27D25"/>
    <w:rsid w:val="00C322B6"/>
    <w:rsid w:val="00C323C9"/>
    <w:rsid w:val="00C332A2"/>
    <w:rsid w:val="00C33624"/>
    <w:rsid w:val="00C33A76"/>
    <w:rsid w:val="00C33E8A"/>
    <w:rsid w:val="00C34B7F"/>
    <w:rsid w:val="00C36CF2"/>
    <w:rsid w:val="00C37097"/>
    <w:rsid w:val="00C3729C"/>
    <w:rsid w:val="00C3793B"/>
    <w:rsid w:val="00C37AD5"/>
    <w:rsid w:val="00C40427"/>
    <w:rsid w:val="00C40BB7"/>
    <w:rsid w:val="00C414EF"/>
    <w:rsid w:val="00C420C6"/>
    <w:rsid w:val="00C42A8C"/>
    <w:rsid w:val="00C4354C"/>
    <w:rsid w:val="00C4762A"/>
    <w:rsid w:val="00C50167"/>
    <w:rsid w:val="00C52855"/>
    <w:rsid w:val="00C53824"/>
    <w:rsid w:val="00C6025F"/>
    <w:rsid w:val="00C606CD"/>
    <w:rsid w:val="00C62189"/>
    <w:rsid w:val="00C62620"/>
    <w:rsid w:val="00C62721"/>
    <w:rsid w:val="00C6282C"/>
    <w:rsid w:val="00C66FB0"/>
    <w:rsid w:val="00C676BE"/>
    <w:rsid w:val="00C67ABD"/>
    <w:rsid w:val="00C70092"/>
    <w:rsid w:val="00C7120F"/>
    <w:rsid w:val="00C71594"/>
    <w:rsid w:val="00C72D4A"/>
    <w:rsid w:val="00C73614"/>
    <w:rsid w:val="00C74EDC"/>
    <w:rsid w:val="00C7541B"/>
    <w:rsid w:val="00C75E87"/>
    <w:rsid w:val="00C76882"/>
    <w:rsid w:val="00C77F65"/>
    <w:rsid w:val="00C80D19"/>
    <w:rsid w:val="00C80DE7"/>
    <w:rsid w:val="00C80EF7"/>
    <w:rsid w:val="00C818BD"/>
    <w:rsid w:val="00C81F28"/>
    <w:rsid w:val="00C826C4"/>
    <w:rsid w:val="00C834C0"/>
    <w:rsid w:val="00C841F8"/>
    <w:rsid w:val="00C84B3E"/>
    <w:rsid w:val="00C8654B"/>
    <w:rsid w:val="00C866DE"/>
    <w:rsid w:val="00C86A4F"/>
    <w:rsid w:val="00C8767B"/>
    <w:rsid w:val="00C909E2"/>
    <w:rsid w:val="00C918B6"/>
    <w:rsid w:val="00C919A4"/>
    <w:rsid w:val="00C91AEB"/>
    <w:rsid w:val="00C91D78"/>
    <w:rsid w:val="00C92472"/>
    <w:rsid w:val="00C928A1"/>
    <w:rsid w:val="00C92A1D"/>
    <w:rsid w:val="00C93B73"/>
    <w:rsid w:val="00C93C52"/>
    <w:rsid w:val="00C973D6"/>
    <w:rsid w:val="00CA0639"/>
    <w:rsid w:val="00CA16F3"/>
    <w:rsid w:val="00CA3268"/>
    <w:rsid w:val="00CA7108"/>
    <w:rsid w:val="00CA7AAC"/>
    <w:rsid w:val="00CB0688"/>
    <w:rsid w:val="00CB3858"/>
    <w:rsid w:val="00CB5129"/>
    <w:rsid w:val="00CB6303"/>
    <w:rsid w:val="00CB6719"/>
    <w:rsid w:val="00CC15D7"/>
    <w:rsid w:val="00CC30A5"/>
    <w:rsid w:val="00CC31EF"/>
    <w:rsid w:val="00CC36B2"/>
    <w:rsid w:val="00CC489C"/>
    <w:rsid w:val="00CD02EF"/>
    <w:rsid w:val="00CD0C9F"/>
    <w:rsid w:val="00CD0F88"/>
    <w:rsid w:val="00CD4953"/>
    <w:rsid w:val="00CD5A47"/>
    <w:rsid w:val="00CE05A2"/>
    <w:rsid w:val="00CE2828"/>
    <w:rsid w:val="00CE2DD7"/>
    <w:rsid w:val="00CE39CF"/>
    <w:rsid w:val="00CE5D70"/>
    <w:rsid w:val="00CE7571"/>
    <w:rsid w:val="00CF080F"/>
    <w:rsid w:val="00CF0F83"/>
    <w:rsid w:val="00CF2CE0"/>
    <w:rsid w:val="00CF3191"/>
    <w:rsid w:val="00CF324B"/>
    <w:rsid w:val="00CF3DC9"/>
    <w:rsid w:val="00CF56FF"/>
    <w:rsid w:val="00CF57AD"/>
    <w:rsid w:val="00CF5AA5"/>
    <w:rsid w:val="00CF6351"/>
    <w:rsid w:val="00CF6571"/>
    <w:rsid w:val="00CF6ED3"/>
    <w:rsid w:val="00CF76AD"/>
    <w:rsid w:val="00D025A3"/>
    <w:rsid w:val="00D02E8E"/>
    <w:rsid w:val="00D03841"/>
    <w:rsid w:val="00D04003"/>
    <w:rsid w:val="00D052C1"/>
    <w:rsid w:val="00D06DB8"/>
    <w:rsid w:val="00D074F0"/>
    <w:rsid w:val="00D10EEB"/>
    <w:rsid w:val="00D116D6"/>
    <w:rsid w:val="00D11CDD"/>
    <w:rsid w:val="00D124F0"/>
    <w:rsid w:val="00D13094"/>
    <w:rsid w:val="00D14658"/>
    <w:rsid w:val="00D14889"/>
    <w:rsid w:val="00D15B34"/>
    <w:rsid w:val="00D15C27"/>
    <w:rsid w:val="00D1718E"/>
    <w:rsid w:val="00D203D8"/>
    <w:rsid w:val="00D23089"/>
    <w:rsid w:val="00D235DE"/>
    <w:rsid w:val="00D2680A"/>
    <w:rsid w:val="00D27063"/>
    <w:rsid w:val="00D27612"/>
    <w:rsid w:val="00D27833"/>
    <w:rsid w:val="00D278D9"/>
    <w:rsid w:val="00D30862"/>
    <w:rsid w:val="00D30A39"/>
    <w:rsid w:val="00D3164B"/>
    <w:rsid w:val="00D3165F"/>
    <w:rsid w:val="00D31BDE"/>
    <w:rsid w:val="00D32235"/>
    <w:rsid w:val="00D3230B"/>
    <w:rsid w:val="00D323EA"/>
    <w:rsid w:val="00D34C79"/>
    <w:rsid w:val="00D3658A"/>
    <w:rsid w:val="00D37CD8"/>
    <w:rsid w:val="00D40308"/>
    <w:rsid w:val="00D4155C"/>
    <w:rsid w:val="00D4161E"/>
    <w:rsid w:val="00D41C4B"/>
    <w:rsid w:val="00D41F21"/>
    <w:rsid w:val="00D423EA"/>
    <w:rsid w:val="00D43C4D"/>
    <w:rsid w:val="00D4449C"/>
    <w:rsid w:val="00D52893"/>
    <w:rsid w:val="00D5464B"/>
    <w:rsid w:val="00D54EBD"/>
    <w:rsid w:val="00D5586F"/>
    <w:rsid w:val="00D56F57"/>
    <w:rsid w:val="00D57EFE"/>
    <w:rsid w:val="00D613CF"/>
    <w:rsid w:val="00D62CD1"/>
    <w:rsid w:val="00D62DBB"/>
    <w:rsid w:val="00D634F1"/>
    <w:rsid w:val="00D646E5"/>
    <w:rsid w:val="00D64FB1"/>
    <w:rsid w:val="00D650EF"/>
    <w:rsid w:val="00D65267"/>
    <w:rsid w:val="00D653D9"/>
    <w:rsid w:val="00D677D8"/>
    <w:rsid w:val="00D7015B"/>
    <w:rsid w:val="00D71E5D"/>
    <w:rsid w:val="00D726E5"/>
    <w:rsid w:val="00D7301C"/>
    <w:rsid w:val="00D73DD6"/>
    <w:rsid w:val="00D75ED5"/>
    <w:rsid w:val="00D77DD5"/>
    <w:rsid w:val="00D811E9"/>
    <w:rsid w:val="00D82A21"/>
    <w:rsid w:val="00D833D9"/>
    <w:rsid w:val="00D83783"/>
    <w:rsid w:val="00D85944"/>
    <w:rsid w:val="00D85B6E"/>
    <w:rsid w:val="00D85FD6"/>
    <w:rsid w:val="00D8665A"/>
    <w:rsid w:val="00D919D8"/>
    <w:rsid w:val="00D91C9F"/>
    <w:rsid w:val="00D9289F"/>
    <w:rsid w:val="00D931AA"/>
    <w:rsid w:val="00D947B9"/>
    <w:rsid w:val="00D94988"/>
    <w:rsid w:val="00D94DD0"/>
    <w:rsid w:val="00D957FF"/>
    <w:rsid w:val="00D96898"/>
    <w:rsid w:val="00DA02EC"/>
    <w:rsid w:val="00DA0D04"/>
    <w:rsid w:val="00DA17F4"/>
    <w:rsid w:val="00DA314F"/>
    <w:rsid w:val="00DA4539"/>
    <w:rsid w:val="00DA7AA3"/>
    <w:rsid w:val="00DB2CD4"/>
    <w:rsid w:val="00DB3F91"/>
    <w:rsid w:val="00DB42E0"/>
    <w:rsid w:val="00DB51F6"/>
    <w:rsid w:val="00DB5D94"/>
    <w:rsid w:val="00DB5F3A"/>
    <w:rsid w:val="00DC067E"/>
    <w:rsid w:val="00DC255C"/>
    <w:rsid w:val="00DC3AB7"/>
    <w:rsid w:val="00DC47D0"/>
    <w:rsid w:val="00DC543B"/>
    <w:rsid w:val="00DC5E01"/>
    <w:rsid w:val="00DC5EAD"/>
    <w:rsid w:val="00DC67B2"/>
    <w:rsid w:val="00DD1605"/>
    <w:rsid w:val="00DD180F"/>
    <w:rsid w:val="00DD26BA"/>
    <w:rsid w:val="00DD2A20"/>
    <w:rsid w:val="00DD5B19"/>
    <w:rsid w:val="00DD6C56"/>
    <w:rsid w:val="00DD7C7B"/>
    <w:rsid w:val="00DE2F1A"/>
    <w:rsid w:val="00DE3A3D"/>
    <w:rsid w:val="00DE4B06"/>
    <w:rsid w:val="00DE5D4D"/>
    <w:rsid w:val="00DF135D"/>
    <w:rsid w:val="00DF1BB3"/>
    <w:rsid w:val="00DF1F45"/>
    <w:rsid w:val="00DF358D"/>
    <w:rsid w:val="00DF3642"/>
    <w:rsid w:val="00DF3C04"/>
    <w:rsid w:val="00DF4292"/>
    <w:rsid w:val="00DF4437"/>
    <w:rsid w:val="00DF4DD7"/>
    <w:rsid w:val="00DF5EC6"/>
    <w:rsid w:val="00DF66A6"/>
    <w:rsid w:val="00DF68A1"/>
    <w:rsid w:val="00E005A0"/>
    <w:rsid w:val="00E00ABD"/>
    <w:rsid w:val="00E00D8E"/>
    <w:rsid w:val="00E00F26"/>
    <w:rsid w:val="00E02F56"/>
    <w:rsid w:val="00E032A2"/>
    <w:rsid w:val="00E03684"/>
    <w:rsid w:val="00E039F1"/>
    <w:rsid w:val="00E04753"/>
    <w:rsid w:val="00E047E4"/>
    <w:rsid w:val="00E070CB"/>
    <w:rsid w:val="00E07927"/>
    <w:rsid w:val="00E110DE"/>
    <w:rsid w:val="00E11EE8"/>
    <w:rsid w:val="00E11F4A"/>
    <w:rsid w:val="00E123DD"/>
    <w:rsid w:val="00E12C15"/>
    <w:rsid w:val="00E14489"/>
    <w:rsid w:val="00E16E1A"/>
    <w:rsid w:val="00E2225E"/>
    <w:rsid w:val="00E2253E"/>
    <w:rsid w:val="00E2545D"/>
    <w:rsid w:val="00E2671F"/>
    <w:rsid w:val="00E26ADA"/>
    <w:rsid w:val="00E32087"/>
    <w:rsid w:val="00E341B3"/>
    <w:rsid w:val="00E342B5"/>
    <w:rsid w:val="00E3544D"/>
    <w:rsid w:val="00E40CCA"/>
    <w:rsid w:val="00E40FDF"/>
    <w:rsid w:val="00E42161"/>
    <w:rsid w:val="00E42A52"/>
    <w:rsid w:val="00E4325F"/>
    <w:rsid w:val="00E4376C"/>
    <w:rsid w:val="00E441DD"/>
    <w:rsid w:val="00E44507"/>
    <w:rsid w:val="00E4453E"/>
    <w:rsid w:val="00E4545B"/>
    <w:rsid w:val="00E45B2B"/>
    <w:rsid w:val="00E46A80"/>
    <w:rsid w:val="00E47520"/>
    <w:rsid w:val="00E50CCC"/>
    <w:rsid w:val="00E50EE7"/>
    <w:rsid w:val="00E51AD6"/>
    <w:rsid w:val="00E5338E"/>
    <w:rsid w:val="00E54396"/>
    <w:rsid w:val="00E5495E"/>
    <w:rsid w:val="00E55A73"/>
    <w:rsid w:val="00E55BCF"/>
    <w:rsid w:val="00E5601A"/>
    <w:rsid w:val="00E609FA"/>
    <w:rsid w:val="00E624F6"/>
    <w:rsid w:val="00E62621"/>
    <w:rsid w:val="00E638F8"/>
    <w:rsid w:val="00E641F5"/>
    <w:rsid w:val="00E65FAB"/>
    <w:rsid w:val="00E707A2"/>
    <w:rsid w:val="00E720D1"/>
    <w:rsid w:val="00E72E92"/>
    <w:rsid w:val="00E74E43"/>
    <w:rsid w:val="00E75B96"/>
    <w:rsid w:val="00E7693B"/>
    <w:rsid w:val="00E76ACE"/>
    <w:rsid w:val="00E77246"/>
    <w:rsid w:val="00E8115B"/>
    <w:rsid w:val="00E820FC"/>
    <w:rsid w:val="00E824E3"/>
    <w:rsid w:val="00E829FE"/>
    <w:rsid w:val="00E8307D"/>
    <w:rsid w:val="00E8319B"/>
    <w:rsid w:val="00E84F38"/>
    <w:rsid w:val="00E9088B"/>
    <w:rsid w:val="00E909AC"/>
    <w:rsid w:val="00E91222"/>
    <w:rsid w:val="00E922A2"/>
    <w:rsid w:val="00E9325F"/>
    <w:rsid w:val="00E94EE7"/>
    <w:rsid w:val="00EA01BF"/>
    <w:rsid w:val="00EA04FD"/>
    <w:rsid w:val="00EA05A1"/>
    <w:rsid w:val="00EA0B8C"/>
    <w:rsid w:val="00EA1FAE"/>
    <w:rsid w:val="00EA2070"/>
    <w:rsid w:val="00EA23C7"/>
    <w:rsid w:val="00EA40B0"/>
    <w:rsid w:val="00EA483B"/>
    <w:rsid w:val="00EA4D14"/>
    <w:rsid w:val="00EA56FB"/>
    <w:rsid w:val="00EA63C9"/>
    <w:rsid w:val="00EB12C7"/>
    <w:rsid w:val="00EB1993"/>
    <w:rsid w:val="00EB389A"/>
    <w:rsid w:val="00EB396F"/>
    <w:rsid w:val="00EB4667"/>
    <w:rsid w:val="00EB4DE0"/>
    <w:rsid w:val="00EB4F11"/>
    <w:rsid w:val="00EB588E"/>
    <w:rsid w:val="00EB6775"/>
    <w:rsid w:val="00EB7A4E"/>
    <w:rsid w:val="00EC27B1"/>
    <w:rsid w:val="00EC4A0C"/>
    <w:rsid w:val="00EC5CAC"/>
    <w:rsid w:val="00EC6B5E"/>
    <w:rsid w:val="00EC6D78"/>
    <w:rsid w:val="00EC7D2D"/>
    <w:rsid w:val="00ED05F1"/>
    <w:rsid w:val="00ED1C74"/>
    <w:rsid w:val="00ED3965"/>
    <w:rsid w:val="00ED39F2"/>
    <w:rsid w:val="00ED44F3"/>
    <w:rsid w:val="00ED5407"/>
    <w:rsid w:val="00ED76B4"/>
    <w:rsid w:val="00ED7EBD"/>
    <w:rsid w:val="00EE04F4"/>
    <w:rsid w:val="00EE0522"/>
    <w:rsid w:val="00EE06C8"/>
    <w:rsid w:val="00EE1604"/>
    <w:rsid w:val="00EE254F"/>
    <w:rsid w:val="00EE2A69"/>
    <w:rsid w:val="00EE3ABF"/>
    <w:rsid w:val="00EE5C93"/>
    <w:rsid w:val="00EE66BA"/>
    <w:rsid w:val="00EE7CA8"/>
    <w:rsid w:val="00EF289B"/>
    <w:rsid w:val="00EF289D"/>
    <w:rsid w:val="00EF317B"/>
    <w:rsid w:val="00EF3677"/>
    <w:rsid w:val="00EF3B57"/>
    <w:rsid w:val="00EF42BF"/>
    <w:rsid w:val="00EF4804"/>
    <w:rsid w:val="00EF4884"/>
    <w:rsid w:val="00EF4E80"/>
    <w:rsid w:val="00EF5851"/>
    <w:rsid w:val="00EF6039"/>
    <w:rsid w:val="00EF6B2D"/>
    <w:rsid w:val="00EF73F2"/>
    <w:rsid w:val="00EF7627"/>
    <w:rsid w:val="00EF79E3"/>
    <w:rsid w:val="00EF7C3B"/>
    <w:rsid w:val="00F00B16"/>
    <w:rsid w:val="00F02238"/>
    <w:rsid w:val="00F022E1"/>
    <w:rsid w:val="00F028FD"/>
    <w:rsid w:val="00F047D2"/>
    <w:rsid w:val="00F052F1"/>
    <w:rsid w:val="00F058B3"/>
    <w:rsid w:val="00F05AC4"/>
    <w:rsid w:val="00F05EEB"/>
    <w:rsid w:val="00F06084"/>
    <w:rsid w:val="00F07544"/>
    <w:rsid w:val="00F07971"/>
    <w:rsid w:val="00F1016A"/>
    <w:rsid w:val="00F10878"/>
    <w:rsid w:val="00F11AB0"/>
    <w:rsid w:val="00F1260F"/>
    <w:rsid w:val="00F12A6B"/>
    <w:rsid w:val="00F13437"/>
    <w:rsid w:val="00F13B4E"/>
    <w:rsid w:val="00F13C44"/>
    <w:rsid w:val="00F15062"/>
    <w:rsid w:val="00F1558C"/>
    <w:rsid w:val="00F15AC1"/>
    <w:rsid w:val="00F16CBC"/>
    <w:rsid w:val="00F16E1B"/>
    <w:rsid w:val="00F17A76"/>
    <w:rsid w:val="00F200F4"/>
    <w:rsid w:val="00F20A1E"/>
    <w:rsid w:val="00F20C20"/>
    <w:rsid w:val="00F21037"/>
    <w:rsid w:val="00F21684"/>
    <w:rsid w:val="00F248AF"/>
    <w:rsid w:val="00F25032"/>
    <w:rsid w:val="00F258DD"/>
    <w:rsid w:val="00F262AD"/>
    <w:rsid w:val="00F265C4"/>
    <w:rsid w:val="00F31253"/>
    <w:rsid w:val="00F31328"/>
    <w:rsid w:val="00F31A32"/>
    <w:rsid w:val="00F32D21"/>
    <w:rsid w:val="00F34E35"/>
    <w:rsid w:val="00F41CC1"/>
    <w:rsid w:val="00F42351"/>
    <w:rsid w:val="00F44095"/>
    <w:rsid w:val="00F453A6"/>
    <w:rsid w:val="00F45813"/>
    <w:rsid w:val="00F45C52"/>
    <w:rsid w:val="00F4675D"/>
    <w:rsid w:val="00F52DC7"/>
    <w:rsid w:val="00F54138"/>
    <w:rsid w:val="00F54D08"/>
    <w:rsid w:val="00F55689"/>
    <w:rsid w:val="00F55FF1"/>
    <w:rsid w:val="00F5671F"/>
    <w:rsid w:val="00F56BEC"/>
    <w:rsid w:val="00F57680"/>
    <w:rsid w:val="00F577C8"/>
    <w:rsid w:val="00F618BE"/>
    <w:rsid w:val="00F627B9"/>
    <w:rsid w:val="00F62D95"/>
    <w:rsid w:val="00F64249"/>
    <w:rsid w:val="00F65D88"/>
    <w:rsid w:val="00F666E3"/>
    <w:rsid w:val="00F668BE"/>
    <w:rsid w:val="00F673D2"/>
    <w:rsid w:val="00F710EF"/>
    <w:rsid w:val="00F714D4"/>
    <w:rsid w:val="00F72821"/>
    <w:rsid w:val="00F72F5A"/>
    <w:rsid w:val="00F746D5"/>
    <w:rsid w:val="00F74D2E"/>
    <w:rsid w:val="00F758A4"/>
    <w:rsid w:val="00F82DE9"/>
    <w:rsid w:val="00F833F1"/>
    <w:rsid w:val="00F83AE2"/>
    <w:rsid w:val="00F84321"/>
    <w:rsid w:val="00F85B2C"/>
    <w:rsid w:val="00F863B6"/>
    <w:rsid w:val="00F864CA"/>
    <w:rsid w:val="00F8661E"/>
    <w:rsid w:val="00F86716"/>
    <w:rsid w:val="00F9098F"/>
    <w:rsid w:val="00F93BA9"/>
    <w:rsid w:val="00F94BEC"/>
    <w:rsid w:val="00F95C98"/>
    <w:rsid w:val="00F96AB9"/>
    <w:rsid w:val="00F973A6"/>
    <w:rsid w:val="00FA0E02"/>
    <w:rsid w:val="00FA2095"/>
    <w:rsid w:val="00FA26E0"/>
    <w:rsid w:val="00FA47FC"/>
    <w:rsid w:val="00FA5096"/>
    <w:rsid w:val="00FB33DE"/>
    <w:rsid w:val="00FB42C7"/>
    <w:rsid w:val="00FB4DE5"/>
    <w:rsid w:val="00FB5063"/>
    <w:rsid w:val="00FB522B"/>
    <w:rsid w:val="00FB523A"/>
    <w:rsid w:val="00FB7547"/>
    <w:rsid w:val="00FB7740"/>
    <w:rsid w:val="00FB7C51"/>
    <w:rsid w:val="00FC050D"/>
    <w:rsid w:val="00FC20EE"/>
    <w:rsid w:val="00FC35E2"/>
    <w:rsid w:val="00FC4118"/>
    <w:rsid w:val="00FC636F"/>
    <w:rsid w:val="00FD09C6"/>
    <w:rsid w:val="00FD1A27"/>
    <w:rsid w:val="00FD2A5D"/>
    <w:rsid w:val="00FD3C9F"/>
    <w:rsid w:val="00FD45FE"/>
    <w:rsid w:val="00FD6F5E"/>
    <w:rsid w:val="00FE02CB"/>
    <w:rsid w:val="00FE0446"/>
    <w:rsid w:val="00FE0599"/>
    <w:rsid w:val="00FE05A0"/>
    <w:rsid w:val="00FE15BA"/>
    <w:rsid w:val="00FE174D"/>
    <w:rsid w:val="00FE2373"/>
    <w:rsid w:val="00FE26BA"/>
    <w:rsid w:val="00FE2DA3"/>
    <w:rsid w:val="00FE3289"/>
    <w:rsid w:val="00FE4B56"/>
    <w:rsid w:val="00FE4DA1"/>
    <w:rsid w:val="00FE53EC"/>
    <w:rsid w:val="00FE5CBF"/>
    <w:rsid w:val="00FE6789"/>
    <w:rsid w:val="00FE7E9E"/>
    <w:rsid w:val="00FF02A2"/>
    <w:rsid w:val="00FF06A2"/>
    <w:rsid w:val="00FF0F03"/>
    <w:rsid w:val="00FF15E4"/>
    <w:rsid w:val="00FF2922"/>
    <w:rsid w:val="00FF32C0"/>
    <w:rsid w:val="00FF33F9"/>
    <w:rsid w:val="00FF4222"/>
    <w:rsid w:val="00FF4634"/>
    <w:rsid w:val="00FF73FE"/>
    <w:rsid w:val="00FF7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043"/>
  <w15:chartTrackingRefBased/>
  <w15:docId w15:val="{B4F8CB05-E514-4364-AAEE-0528F376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4B"/>
    <w:rPr>
      <w:rFonts w:cs="Arial"/>
    </w:rPr>
  </w:style>
  <w:style w:type="paragraph" w:styleId="Ttulo1">
    <w:name w:val="heading 1"/>
    <w:basedOn w:val="Normal"/>
    <w:next w:val="Normal"/>
    <w:link w:val="Ttulo1Char"/>
    <w:autoRedefine/>
    <w:uiPriority w:val="9"/>
    <w:qFormat/>
    <w:rsid w:val="00CC15D7"/>
    <w:pPr>
      <w:keepNext/>
      <w:numPr>
        <w:numId w:val="1"/>
      </w:numPr>
      <w:spacing w:before="240" w:after="240"/>
      <w:outlineLvl w:val="0"/>
    </w:pPr>
    <w:rPr>
      <w:rFonts w:ascii="Times New Roman" w:eastAsia="Times New Roman" w:hAnsi="Times New Roman" w:cs="Times New Roman"/>
      <w:b/>
      <w:bCs/>
      <w:kern w:val="32"/>
      <w:sz w:val="24"/>
      <w:szCs w:val="32"/>
      <w:lang w:val="x-none" w:eastAsia="x-none"/>
    </w:rPr>
  </w:style>
  <w:style w:type="paragraph" w:styleId="Ttulo2">
    <w:name w:val="heading 2"/>
    <w:basedOn w:val="Normal"/>
    <w:next w:val="Normal"/>
    <w:link w:val="Ttulo2Char"/>
    <w:autoRedefine/>
    <w:uiPriority w:val="9"/>
    <w:unhideWhenUsed/>
    <w:qFormat/>
    <w:rsid w:val="0090347A"/>
    <w:pPr>
      <w:keepNext/>
      <w:keepLines/>
      <w:spacing w:before="280" w:after="24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semiHidden/>
    <w:unhideWhenUsed/>
    <w:qFormat/>
    <w:rsid w:val="00101956"/>
    <w:pPr>
      <w:keepNext/>
      <w:spacing w:before="240" w:after="60"/>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0D4D35"/>
    <w:pPr>
      <w:keepNext/>
      <w:widowControl w:val="0"/>
      <w:suppressAutoHyphens/>
      <w:ind w:left="240"/>
      <w:outlineLvl w:val="3"/>
    </w:pPr>
    <w:rPr>
      <w:rFonts w:ascii="Times New Roman" w:eastAsia="Arial Unicode MS" w:hAnsi="Times New Roman" w:cs="Times New Roman"/>
      <w:b/>
      <w:bCs/>
      <w:color w:val="000000"/>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44B"/>
    <w:pPr>
      <w:tabs>
        <w:tab w:val="center" w:pos="4252"/>
        <w:tab w:val="right" w:pos="8504"/>
      </w:tabs>
    </w:pPr>
  </w:style>
  <w:style w:type="character" w:customStyle="1" w:styleId="CabealhoChar">
    <w:name w:val="Cabeçalho Char"/>
    <w:basedOn w:val="Fontepargpadro"/>
    <w:link w:val="Cabealho"/>
    <w:uiPriority w:val="99"/>
    <w:rsid w:val="0063744B"/>
  </w:style>
  <w:style w:type="paragraph" w:styleId="Rodap">
    <w:name w:val="footer"/>
    <w:basedOn w:val="Normal"/>
    <w:link w:val="RodapChar"/>
    <w:uiPriority w:val="99"/>
    <w:unhideWhenUsed/>
    <w:rsid w:val="0063744B"/>
    <w:pPr>
      <w:tabs>
        <w:tab w:val="center" w:pos="4252"/>
        <w:tab w:val="right" w:pos="8504"/>
      </w:tabs>
    </w:pPr>
  </w:style>
  <w:style w:type="character" w:customStyle="1" w:styleId="RodapChar">
    <w:name w:val="Rodapé Char"/>
    <w:basedOn w:val="Fontepargpadro"/>
    <w:link w:val="Rodap"/>
    <w:uiPriority w:val="99"/>
    <w:rsid w:val="0063744B"/>
  </w:style>
  <w:style w:type="paragraph" w:styleId="Textodebalo">
    <w:name w:val="Balloon Text"/>
    <w:basedOn w:val="Normal"/>
    <w:link w:val="TextodebaloChar"/>
    <w:uiPriority w:val="99"/>
    <w:semiHidden/>
    <w:unhideWhenUsed/>
    <w:rsid w:val="0063744B"/>
    <w:rPr>
      <w:rFonts w:ascii="Tahoma" w:hAnsi="Tahoma" w:cs="Times New Roman"/>
      <w:sz w:val="16"/>
      <w:szCs w:val="16"/>
      <w:lang w:val="x-none" w:eastAsia="x-none"/>
    </w:rPr>
  </w:style>
  <w:style w:type="character" w:customStyle="1" w:styleId="TextodebaloChar">
    <w:name w:val="Texto de balão Char"/>
    <w:link w:val="Textodebalo"/>
    <w:uiPriority w:val="99"/>
    <w:semiHidden/>
    <w:rsid w:val="0063744B"/>
    <w:rPr>
      <w:rFonts w:ascii="Tahoma" w:hAnsi="Tahoma" w:cs="Tahoma"/>
      <w:sz w:val="16"/>
      <w:szCs w:val="16"/>
    </w:rPr>
  </w:style>
  <w:style w:type="paragraph" w:customStyle="1" w:styleId="Default">
    <w:name w:val="Default"/>
    <w:rsid w:val="009B2C5E"/>
    <w:pPr>
      <w:suppressAutoHyphens/>
      <w:autoSpaceDE w:val="0"/>
    </w:pPr>
    <w:rPr>
      <w:rFonts w:ascii="TimesNewRoman" w:eastAsia="Arial" w:hAnsi="TimesNewRoman"/>
      <w:kern w:val="1"/>
      <w:lang w:eastAsia="ar-SA"/>
    </w:rPr>
  </w:style>
  <w:style w:type="paragraph" w:styleId="PargrafodaLista">
    <w:name w:val="List Paragraph"/>
    <w:basedOn w:val="Normal"/>
    <w:uiPriority w:val="34"/>
    <w:qFormat/>
    <w:rsid w:val="000636B0"/>
    <w:pPr>
      <w:ind w:left="720"/>
      <w:contextualSpacing/>
    </w:pPr>
  </w:style>
  <w:style w:type="paragraph" w:customStyle="1" w:styleId="Contedodatabela">
    <w:name w:val="Conteúdo da tabela"/>
    <w:basedOn w:val="Normal"/>
    <w:rsid w:val="00907E27"/>
    <w:pPr>
      <w:widowControl w:val="0"/>
      <w:suppressLineNumbers/>
      <w:suppressAutoHyphens/>
    </w:pPr>
    <w:rPr>
      <w:rFonts w:ascii="Arial" w:eastAsia="Lucida Sans Unicode" w:hAnsi="Arial" w:cs="Tahoma"/>
      <w:kern w:val="1"/>
      <w:sz w:val="22"/>
      <w:szCs w:val="24"/>
      <w:lang w:bidi="pt-BR"/>
    </w:rPr>
  </w:style>
  <w:style w:type="paragraph" w:styleId="NormalWeb">
    <w:name w:val="Normal (Web)"/>
    <w:basedOn w:val="Normal"/>
    <w:unhideWhenUsed/>
    <w:rsid w:val="0026601F"/>
    <w:pPr>
      <w:spacing w:before="100" w:beforeAutospacing="1" w:after="100" w:afterAutospacing="1"/>
    </w:pPr>
    <w:rPr>
      <w:rFonts w:ascii="Times New Roman" w:eastAsia="Times New Roman" w:hAnsi="Times New Roman" w:cs="Times New Roman"/>
      <w:sz w:val="24"/>
      <w:szCs w:val="24"/>
    </w:rPr>
  </w:style>
  <w:style w:type="character" w:styleId="Forte">
    <w:name w:val="Strong"/>
    <w:uiPriority w:val="22"/>
    <w:qFormat/>
    <w:rsid w:val="0026601F"/>
    <w:rPr>
      <w:b/>
      <w:bCs/>
    </w:rPr>
  </w:style>
  <w:style w:type="character" w:customStyle="1" w:styleId="highlight">
    <w:name w:val="highlight"/>
    <w:rsid w:val="00386557"/>
  </w:style>
  <w:style w:type="character" w:customStyle="1" w:styleId="Ttulo4Char">
    <w:name w:val="Título 4 Char"/>
    <w:link w:val="Ttulo4"/>
    <w:rsid w:val="000D4D35"/>
    <w:rPr>
      <w:rFonts w:ascii="Times New Roman" w:eastAsia="Arial Unicode MS" w:hAnsi="Times New Roman"/>
      <w:b/>
      <w:bCs/>
      <w:color w:val="000000"/>
      <w:sz w:val="24"/>
      <w:szCs w:val="24"/>
    </w:rPr>
  </w:style>
  <w:style w:type="paragraph" w:styleId="Corpodetexto">
    <w:name w:val="Body Text"/>
    <w:basedOn w:val="Normal"/>
    <w:link w:val="CorpodetextoChar"/>
    <w:semiHidden/>
    <w:rsid w:val="000D4D35"/>
    <w:pPr>
      <w:widowControl w:val="0"/>
      <w:suppressAutoHyphens/>
      <w:spacing w:line="360" w:lineRule="auto"/>
      <w:jc w:val="both"/>
    </w:pPr>
    <w:rPr>
      <w:rFonts w:ascii="Verdana" w:eastAsia="Arial Unicode MS" w:hAnsi="Verdana" w:cs="Times New Roman"/>
      <w:color w:val="000000"/>
      <w:sz w:val="24"/>
      <w:lang w:val="x-none" w:eastAsia="x-none"/>
    </w:rPr>
  </w:style>
  <w:style w:type="character" w:customStyle="1" w:styleId="CorpodetextoChar">
    <w:name w:val="Corpo de texto Char"/>
    <w:link w:val="Corpodetexto"/>
    <w:semiHidden/>
    <w:rsid w:val="000D4D35"/>
    <w:rPr>
      <w:rFonts w:ascii="Verdana" w:eastAsia="Arial Unicode MS" w:hAnsi="Verdana"/>
      <w:color w:val="000000"/>
      <w:sz w:val="24"/>
    </w:rPr>
  </w:style>
  <w:style w:type="paragraph" w:customStyle="1" w:styleId="western">
    <w:name w:val="western"/>
    <w:basedOn w:val="Normal"/>
    <w:rsid w:val="000D4D35"/>
    <w:pPr>
      <w:widowControl w:val="0"/>
      <w:suppressAutoHyphens/>
      <w:spacing w:before="280"/>
    </w:pPr>
    <w:rPr>
      <w:rFonts w:ascii="Arial" w:eastAsia="Arial Unicode MS" w:hAnsi="Arial" w:cs="Tahoma"/>
      <w:b/>
      <w:bCs/>
      <w:kern w:val="1"/>
      <w:sz w:val="32"/>
      <w:szCs w:val="32"/>
      <w:lang w:bidi="pt-BR"/>
    </w:rPr>
  </w:style>
  <w:style w:type="character" w:customStyle="1" w:styleId="Ttulo1Char">
    <w:name w:val="Título 1 Char"/>
    <w:link w:val="Ttulo1"/>
    <w:uiPriority w:val="9"/>
    <w:rsid w:val="00CC15D7"/>
    <w:rPr>
      <w:rFonts w:ascii="Times New Roman" w:eastAsia="Times New Roman" w:hAnsi="Times New Roman"/>
      <w:b/>
      <w:bCs/>
      <w:kern w:val="32"/>
      <w:sz w:val="24"/>
      <w:szCs w:val="32"/>
      <w:lang w:val="x-none" w:eastAsia="x-none"/>
    </w:rPr>
  </w:style>
  <w:style w:type="character" w:customStyle="1" w:styleId="Ttulo3Char">
    <w:name w:val="Título 3 Char"/>
    <w:link w:val="Ttulo3"/>
    <w:uiPriority w:val="9"/>
    <w:semiHidden/>
    <w:rsid w:val="00101956"/>
    <w:rPr>
      <w:rFonts w:ascii="Cambria" w:eastAsia="Times New Roman" w:hAnsi="Cambria" w:cs="Times New Roman"/>
      <w:b/>
      <w:bCs/>
      <w:sz w:val="26"/>
      <w:szCs w:val="26"/>
    </w:rPr>
  </w:style>
  <w:style w:type="paragraph" w:styleId="Recuodecorpodetexto3">
    <w:name w:val="Body Text Indent 3"/>
    <w:basedOn w:val="Normal"/>
    <w:link w:val="Recuodecorpodetexto3Char"/>
    <w:uiPriority w:val="99"/>
    <w:semiHidden/>
    <w:unhideWhenUsed/>
    <w:rsid w:val="00101956"/>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uiPriority w:val="99"/>
    <w:semiHidden/>
    <w:rsid w:val="00101956"/>
    <w:rPr>
      <w:rFonts w:cs="Arial"/>
      <w:sz w:val="16"/>
      <w:szCs w:val="16"/>
    </w:rPr>
  </w:style>
  <w:style w:type="paragraph" w:customStyle="1" w:styleId="Corpodetexto31">
    <w:name w:val="Corpo de texto 31"/>
    <w:basedOn w:val="Normal"/>
    <w:rsid w:val="00101956"/>
    <w:pPr>
      <w:widowControl w:val="0"/>
      <w:suppressAutoHyphens/>
      <w:jc w:val="both"/>
    </w:pPr>
    <w:rPr>
      <w:rFonts w:ascii="Arial" w:eastAsia="Lucida Sans Unicode" w:hAnsi="Arial" w:cs="Times New Roman"/>
      <w:sz w:val="24"/>
      <w:szCs w:val="24"/>
    </w:rPr>
  </w:style>
  <w:style w:type="paragraph" w:customStyle="1" w:styleId="Recuodecorpodetexto21">
    <w:name w:val="Recuo de corpo de texto 21"/>
    <w:basedOn w:val="Normal"/>
    <w:rsid w:val="00101956"/>
    <w:pPr>
      <w:widowControl w:val="0"/>
      <w:suppressAutoHyphens/>
      <w:ind w:left="-3969"/>
    </w:pPr>
    <w:rPr>
      <w:rFonts w:ascii="Arial" w:eastAsia="Lucida Sans Unicode" w:hAnsi="Arial" w:cs="Times New Roman"/>
      <w:sz w:val="24"/>
      <w:szCs w:val="24"/>
    </w:rPr>
  </w:style>
  <w:style w:type="character" w:styleId="nfase">
    <w:name w:val="Emphasis"/>
    <w:uiPriority w:val="20"/>
    <w:qFormat/>
    <w:rsid w:val="00101956"/>
    <w:rPr>
      <w:i/>
      <w:iCs/>
    </w:rPr>
  </w:style>
  <w:style w:type="paragraph" w:styleId="Textodenotaderodap">
    <w:name w:val="footnote text"/>
    <w:basedOn w:val="Normal"/>
    <w:link w:val="TextodenotaderodapChar"/>
    <w:uiPriority w:val="99"/>
    <w:semiHidden/>
    <w:unhideWhenUsed/>
    <w:rsid w:val="00AD5B74"/>
    <w:rPr>
      <w:rFonts w:cs="Times New Roman"/>
      <w:lang w:val="x-none" w:eastAsia="x-none"/>
    </w:rPr>
  </w:style>
  <w:style w:type="character" w:customStyle="1" w:styleId="TextodenotaderodapChar">
    <w:name w:val="Texto de nota de rodapé Char"/>
    <w:link w:val="Textodenotaderodap"/>
    <w:uiPriority w:val="99"/>
    <w:semiHidden/>
    <w:rsid w:val="00AD5B74"/>
    <w:rPr>
      <w:rFonts w:cs="Arial"/>
    </w:rPr>
  </w:style>
  <w:style w:type="character" w:styleId="Refdenotaderodap">
    <w:name w:val="footnote reference"/>
    <w:uiPriority w:val="99"/>
    <w:semiHidden/>
    <w:unhideWhenUsed/>
    <w:rsid w:val="00AD5B74"/>
    <w:rPr>
      <w:vertAlign w:val="superscript"/>
    </w:rPr>
  </w:style>
  <w:style w:type="table" w:styleId="Tabelacomgrade">
    <w:name w:val="Table Grid"/>
    <w:basedOn w:val="Tabelanormal"/>
    <w:rsid w:val="000D0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uiPriority w:val="1"/>
    <w:qFormat/>
    <w:rsid w:val="00335A9D"/>
    <w:rPr>
      <w:rFonts w:cs="Arial"/>
    </w:rPr>
  </w:style>
  <w:style w:type="character" w:styleId="Hyperlink">
    <w:name w:val="Hyperlink"/>
    <w:uiPriority w:val="99"/>
    <w:unhideWhenUsed/>
    <w:rsid w:val="00466EF6"/>
    <w:rPr>
      <w:color w:val="0000FF"/>
      <w:u w:val="single"/>
    </w:rPr>
  </w:style>
  <w:style w:type="character" w:styleId="Refdecomentrio">
    <w:name w:val="annotation reference"/>
    <w:uiPriority w:val="99"/>
    <w:semiHidden/>
    <w:unhideWhenUsed/>
    <w:rsid w:val="008D0836"/>
    <w:rPr>
      <w:sz w:val="16"/>
      <w:szCs w:val="16"/>
    </w:rPr>
  </w:style>
  <w:style w:type="paragraph" w:styleId="Textodecomentrio">
    <w:name w:val="annotation text"/>
    <w:basedOn w:val="Normal"/>
    <w:link w:val="TextodecomentrioChar"/>
    <w:uiPriority w:val="99"/>
    <w:semiHidden/>
    <w:unhideWhenUsed/>
    <w:rsid w:val="008D0836"/>
    <w:rPr>
      <w:rFonts w:cs="Times New Roman"/>
      <w:lang w:val="x-none" w:eastAsia="x-none"/>
    </w:rPr>
  </w:style>
  <w:style w:type="character" w:customStyle="1" w:styleId="TextodecomentrioChar">
    <w:name w:val="Texto de comentário Char"/>
    <w:link w:val="Textodecomentrio"/>
    <w:uiPriority w:val="99"/>
    <w:semiHidden/>
    <w:rsid w:val="008D0836"/>
    <w:rPr>
      <w:rFonts w:cs="Arial"/>
    </w:rPr>
  </w:style>
  <w:style w:type="paragraph" w:styleId="Assuntodocomentrio">
    <w:name w:val="annotation subject"/>
    <w:basedOn w:val="Textodecomentrio"/>
    <w:next w:val="Textodecomentrio"/>
    <w:link w:val="AssuntodocomentrioChar"/>
    <w:uiPriority w:val="99"/>
    <w:semiHidden/>
    <w:unhideWhenUsed/>
    <w:rsid w:val="008D0836"/>
    <w:rPr>
      <w:b/>
      <w:bCs/>
    </w:rPr>
  </w:style>
  <w:style w:type="character" w:customStyle="1" w:styleId="AssuntodocomentrioChar">
    <w:name w:val="Assunto do comentário Char"/>
    <w:link w:val="Assuntodocomentrio"/>
    <w:uiPriority w:val="99"/>
    <w:semiHidden/>
    <w:rsid w:val="008D0836"/>
    <w:rPr>
      <w:rFonts w:cs="Arial"/>
      <w:b/>
      <w:bCs/>
    </w:rPr>
  </w:style>
  <w:style w:type="character" w:customStyle="1" w:styleId="MenoPendente1">
    <w:name w:val="Menção Pendente1"/>
    <w:uiPriority w:val="99"/>
    <w:semiHidden/>
    <w:unhideWhenUsed/>
    <w:rsid w:val="000265FB"/>
    <w:rPr>
      <w:color w:val="605E5C"/>
      <w:shd w:val="clear" w:color="auto" w:fill="E1DFDD"/>
    </w:rPr>
  </w:style>
  <w:style w:type="paragraph" w:styleId="Textodenotadefim">
    <w:name w:val="endnote text"/>
    <w:basedOn w:val="Normal"/>
    <w:link w:val="TextodenotadefimChar"/>
    <w:uiPriority w:val="99"/>
    <w:semiHidden/>
    <w:unhideWhenUsed/>
    <w:rsid w:val="00857000"/>
  </w:style>
  <w:style w:type="character" w:customStyle="1" w:styleId="TextodenotadefimChar">
    <w:name w:val="Texto de nota de fim Char"/>
    <w:basedOn w:val="Fontepargpadro"/>
    <w:link w:val="Textodenotadefim"/>
    <w:uiPriority w:val="99"/>
    <w:semiHidden/>
    <w:rsid w:val="00857000"/>
    <w:rPr>
      <w:rFonts w:cs="Arial"/>
    </w:rPr>
  </w:style>
  <w:style w:type="character" w:styleId="Refdenotadefim">
    <w:name w:val="endnote reference"/>
    <w:basedOn w:val="Fontepargpadro"/>
    <w:uiPriority w:val="99"/>
    <w:semiHidden/>
    <w:unhideWhenUsed/>
    <w:rsid w:val="00857000"/>
    <w:rPr>
      <w:vertAlign w:val="superscript"/>
    </w:rPr>
  </w:style>
  <w:style w:type="paragraph" w:styleId="CabealhodoSumrio">
    <w:name w:val="TOC Heading"/>
    <w:basedOn w:val="Ttulo1"/>
    <w:next w:val="Normal"/>
    <w:uiPriority w:val="39"/>
    <w:unhideWhenUsed/>
    <w:qFormat/>
    <w:rsid w:val="00EB7A4E"/>
    <w:pPr>
      <w:keepLines/>
      <w:spacing w:after="0" w:line="259" w:lineRule="auto"/>
      <w:outlineLvl w:val="9"/>
    </w:pPr>
    <w:rPr>
      <w:rFonts w:asciiTheme="majorHAnsi" w:eastAsiaTheme="majorEastAsia" w:hAnsiTheme="majorHAnsi" w:cstheme="majorBidi"/>
      <w:b w:val="0"/>
      <w:bCs w:val="0"/>
      <w:color w:val="2F5496" w:themeColor="accent1" w:themeShade="BF"/>
      <w:kern w:val="0"/>
      <w:lang w:val="pt-BR" w:eastAsia="pt-BR"/>
    </w:rPr>
  </w:style>
  <w:style w:type="paragraph" w:styleId="Sumrio2">
    <w:name w:val="toc 2"/>
    <w:basedOn w:val="Normal"/>
    <w:next w:val="Normal"/>
    <w:autoRedefine/>
    <w:uiPriority w:val="39"/>
    <w:unhideWhenUsed/>
    <w:rsid w:val="00EB7A4E"/>
    <w:pPr>
      <w:spacing w:after="100" w:line="259" w:lineRule="auto"/>
      <w:ind w:left="220"/>
    </w:pPr>
    <w:rPr>
      <w:rFonts w:asciiTheme="minorHAnsi" w:eastAsiaTheme="minorEastAsia" w:hAnsiTheme="minorHAnsi" w:cs="Times New Roman"/>
      <w:sz w:val="22"/>
      <w:szCs w:val="22"/>
    </w:rPr>
  </w:style>
  <w:style w:type="paragraph" w:styleId="Sumrio1">
    <w:name w:val="toc 1"/>
    <w:basedOn w:val="Normal"/>
    <w:next w:val="Normal"/>
    <w:autoRedefine/>
    <w:uiPriority w:val="39"/>
    <w:unhideWhenUsed/>
    <w:rsid w:val="00EB7A4E"/>
    <w:pPr>
      <w:spacing w:after="100" w:line="259" w:lineRule="auto"/>
    </w:pPr>
    <w:rPr>
      <w:rFonts w:asciiTheme="minorHAnsi" w:eastAsiaTheme="minorEastAsia" w:hAnsiTheme="minorHAnsi" w:cs="Times New Roman"/>
      <w:sz w:val="22"/>
      <w:szCs w:val="22"/>
    </w:rPr>
  </w:style>
  <w:style w:type="paragraph" w:styleId="Sumrio3">
    <w:name w:val="toc 3"/>
    <w:basedOn w:val="Normal"/>
    <w:next w:val="Normal"/>
    <w:autoRedefine/>
    <w:uiPriority w:val="39"/>
    <w:unhideWhenUsed/>
    <w:rsid w:val="00EB7A4E"/>
    <w:pPr>
      <w:spacing w:after="100" w:line="259" w:lineRule="auto"/>
      <w:ind w:left="440"/>
    </w:pPr>
    <w:rPr>
      <w:rFonts w:asciiTheme="minorHAnsi" w:eastAsiaTheme="minorEastAsia" w:hAnsiTheme="minorHAnsi" w:cs="Times New Roman"/>
      <w:sz w:val="22"/>
      <w:szCs w:val="22"/>
    </w:rPr>
  </w:style>
  <w:style w:type="character" w:customStyle="1" w:styleId="Ttulo2Char">
    <w:name w:val="Título 2 Char"/>
    <w:basedOn w:val="Fontepargpadro"/>
    <w:link w:val="Ttulo2"/>
    <w:uiPriority w:val="9"/>
    <w:rsid w:val="0090347A"/>
    <w:rPr>
      <w:rFonts w:ascii="Times New Roman" w:eastAsiaTheme="majorEastAsia" w:hAnsi="Times New Roman" w:cstheme="majorBidi"/>
      <w:b/>
      <w:sz w:val="24"/>
      <w:szCs w:val="26"/>
    </w:rPr>
  </w:style>
  <w:style w:type="paragraph" w:customStyle="1" w:styleId="active">
    <w:name w:val="active"/>
    <w:basedOn w:val="Normal"/>
    <w:rsid w:val="00554B57"/>
    <w:pPr>
      <w:spacing w:before="100" w:beforeAutospacing="1" w:after="100" w:afterAutospacing="1"/>
    </w:pPr>
    <w:rPr>
      <w:rFonts w:ascii="Times New Roman" w:eastAsia="Times New Roman" w:hAnsi="Times New Roman" w:cs="Times New Roman"/>
      <w:sz w:val="24"/>
      <w:szCs w:val="24"/>
    </w:rPr>
  </w:style>
  <w:style w:type="paragraph" w:customStyle="1" w:styleId="Textbody">
    <w:name w:val="Text body"/>
    <w:basedOn w:val="Normal"/>
    <w:rsid w:val="004259F3"/>
    <w:pPr>
      <w:widowControl w:val="0"/>
      <w:suppressAutoHyphens/>
      <w:autoSpaceDN w:val="0"/>
      <w:spacing w:after="120"/>
    </w:pPr>
    <w:rPr>
      <w:rFonts w:ascii="Times New Roman" w:eastAsia="Arial Unicode MS" w:hAnsi="Times New Roman" w:cs="Mangal"/>
      <w:kern w:val="3"/>
      <w:sz w:val="24"/>
      <w:szCs w:val="24"/>
      <w:lang w:eastAsia="zh-CN" w:bidi="hi-IN"/>
    </w:rPr>
  </w:style>
  <w:style w:type="character" w:customStyle="1" w:styleId="ui-provider">
    <w:name w:val="ui-provider"/>
    <w:basedOn w:val="Fontepargpadro"/>
    <w:rsid w:val="009F348F"/>
  </w:style>
  <w:style w:type="character" w:customStyle="1" w:styleId="Nivel1Char">
    <w:name w:val="Nivel1 Char"/>
    <w:basedOn w:val="Fontepargpadro"/>
    <w:link w:val="Nivel1"/>
    <w:locked/>
    <w:rsid w:val="001264A7"/>
    <w:rPr>
      <w:rFonts w:ascii="Arial" w:eastAsiaTheme="majorEastAsia" w:hAnsi="Arial" w:cs="Arial"/>
      <w:b/>
      <w:color w:val="000000"/>
      <w:sz w:val="32"/>
      <w:szCs w:val="32"/>
    </w:rPr>
  </w:style>
  <w:style w:type="paragraph" w:customStyle="1" w:styleId="Nivel1">
    <w:name w:val="Nivel1"/>
    <w:basedOn w:val="Ttulo1"/>
    <w:next w:val="Normal"/>
    <w:link w:val="Nivel1Char"/>
    <w:qFormat/>
    <w:rsid w:val="001264A7"/>
    <w:pPr>
      <w:keepLines/>
      <w:numPr>
        <w:numId w:val="10"/>
      </w:numPr>
      <w:spacing w:before="480" w:after="120" w:line="276" w:lineRule="auto"/>
      <w:jc w:val="both"/>
    </w:pPr>
    <w:rPr>
      <w:rFonts w:ascii="Arial" w:eastAsiaTheme="majorEastAsia" w:hAnsi="Arial" w:cs="Arial"/>
      <w:bCs w:val="0"/>
      <w:color w:val="000000"/>
      <w:kern w:val="0"/>
      <w:sz w:val="32"/>
      <w:lang w:val="pt-BR" w:eastAsia="pt-BR"/>
    </w:rPr>
  </w:style>
  <w:style w:type="character" w:customStyle="1" w:styleId="Nivel2Char">
    <w:name w:val="Nivel 2 Char"/>
    <w:basedOn w:val="Fontepargpadro"/>
    <w:link w:val="Nivel2"/>
    <w:locked/>
    <w:rsid w:val="001264A7"/>
    <w:rPr>
      <w:rFonts w:ascii="Arial" w:hAnsi="Arial" w:cs="Arial"/>
      <w:color w:val="000000"/>
    </w:rPr>
  </w:style>
  <w:style w:type="paragraph" w:customStyle="1" w:styleId="Nivel2">
    <w:name w:val="Nivel 2"/>
    <w:basedOn w:val="Normal"/>
    <w:link w:val="Nivel2Char"/>
    <w:qFormat/>
    <w:rsid w:val="001264A7"/>
    <w:pPr>
      <w:spacing w:before="120" w:after="120" w:line="276" w:lineRule="auto"/>
      <w:jc w:val="both"/>
    </w:pPr>
    <w:rPr>
      <w:rFonts w:ascii="Arial" w:hAnsi="Arial"/>
      <w:color w:val="000000"/>
    </w:rPr>
  </w:style>
  <w:style w:type="paragraph" w:customStyle="1" w:styleId="PADRO">
    <w:name w:val="PADRÃO"/>
    <w:qFormat/>
    <w:rsid w:val="001264A7"/>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styleId="MenoPendente">
    <w:name w:val="Unresolved Mention"/>
    <w:basedOn w:val="Fontepargpadro"/>
    <w:uiPriority w:val="99"/>
    <w:semiHidden/>
    <w:unhideWhenUsed/>
    <w:rsid w:val="00E123DD"/>
    <w:rPr>
      <w:color w:val="605E5C"/>
      <w:shd w:val="clear" w:color="auto" w:fill="E1DFDD"/>
    </w:rPr>
  </w:style>
  <w:style w:type="character" w:customStyle="1" w:styleId="Fontepargpadro6">
    <w:name w:val="Fonte parág. padrão6"/>
    <w:rsid w:val="00C14A22"/>
  </w:style>
  <w:style w:type="character" w:customStyle="1" w:styleId="Nvel3Char">
    <w:name w:val="Nível 3 Char"/>
    <w:basedOn w:val="Fontepargpadro"/>
    <w:link w:val="Nvel3"/>
    <w:locked/>
    <w:rsid w:val="00134466"/>
    <w:rPr>
      <w:rFonts w:ascii="Arial" w:hAnsi="Arial" w:cs="Arial"/>
    </w:rPr>
  </w:style>
  <w:style w:type="paragraph" w:customStyle="1" w:styleId="Nvel3">
    <w:name w:val="Nível 3"/>
    <w:basedOn w:val="Normal"/>
    <w:link w:val="Nvel3Char"/>
    <w:qFormat/>
    <w:rsid w:val="00134466"/>
    <w:pPr>
      <w:spacing w:before="120" w:after="120" w:line="276" w:lineRule="auto"/>
      <w:ind w:left="284" w:hanging="50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631">
      <w:bodyDiv w:val="1"/>
      <w:marLeft w:val="0"/>
      <w:marRight w:val="0"/>
      <w:marTop w:val="0"/>
      <w:marBottom w:val="0"/>
      <w:divBdr>
        <w:top w:val="none" w:sz="0" w:space="0" w:color="auto"/>
        <w:left w:val="none" w:sz="0" w:space="0" w:color="auto"/>
        <w:bottom w:val="none" w:sz="0" w:space="0" w:color="auto"/>
        <w:right w:val="none" w:sz="0" w:space="0" w:color="auto"/>
      </w:divBdr>
    </w:div>
    <w:div w:id="115878834">
      <w:bodyDiv w:val="1"/>
      <w:marLeft w:val="0"/>
      <w:marRight w:val="0"/>
      <w:marTop w:val="0"/>
      <w:marBottom w:val="0"/>
      <w:divBdr>
        <w:top w:val="none" w:sz="0" w:space="0" w:color="auto"/>
        <w:left w:val="none" w:sz="0" w:space="0" w:color="auto"/>
        <w:bottom w:val="none" w:sz="0" w:space="0" w:color="auto"/>
        <w:right w:val="none" w:sz="0" w:space="0" w:color="auto"/>
      </w:divBdr>
    </w:div>
    <w:div w:id="126700304">
      <w:bodyDiv w:val="1"/>
      <w:marLeft w:val="0"/>
      <w:marRight w:val="0"/>
      <w:marTop w:val="0"/>
      <w:marBottom w:val="0"/>
      <w:divBdr>
        <w:top w:val="none" w:sz="0" w:space="0" w:color="auto"/>
        <w:left w:val="none" w:sz="0" w:space="0" w:color="auto"/>
        <w:bottom w:val="none" w:sz="0" w:space="0" w:color="auto"/>
        <w:right w:val="none" w:sz="0" w:space="0" w:color="auto"/>
      </w:divBdr>
    </w:div>
    <w:div w:id="329135971">
      <w:bodyDiv w:val="1"/>
      <w:marLeft w:val="0"/>
      <w:marRight w:val="0"/>
      <w:marTop w:val="0"/>
      <w:marBottom w:val="0"/>
      <w:divBdr>
        <w:top w:val="none" w:sz="0" w:space="0" w:color="auto"/>
        <w:left w:val="none" w:sz="0" w:space="0" w:color="auto"/>
        <w:bottom w:val="none" w:sz="0" w:space="0" w:color="auto"/>
        <w:right w:val="none" w:sz="0" w:space="0" w:color="auto"/>
      </w:divBdr>
    </w:div>
    <w:div w:id="360591199">
      <w:bodyDiv w:val="1"/>
      <w:marLeft w:val="0"/>
      <w:marRight w:val="0"/>
      <w:marTop w:val="0"/>
      <w:marBottom w:val="0"/>
      <w:divBdr>
        <w:top w:val="none" w:sz="0" w:space="0" w:color="auto"/>
        <w:left w:val="none" w:sz="0" w:space="0" w:color="auto"/>
        <w:bottom w:val="none" w:sz="0" w:space="0" w:color="auto"/>
        <w:right w:val="none" w:sz="0" w:space="0" w:color="auto"/>
      </w:divBdr>
    </w:div>
    <w:div w:id="610557001">
      <w:bodyDiv w:val="1"/>
      <w:marLeft w:val="0"/>
      <w:marRight w:val="0"/>
      <w:marTop w:val="0"/>
      <w:marBottom w:val="0"/>
      <w:divBdr>
        <w:top w:val="none" w:sz="0" w:space="0" w:color="auto"/>
        <w:left w:val="none" w:sz="0" w:space="0" w:color="auto"/>
        <w:bottom w:val="none" w:sz="0" w:space="0" w:color="auto"/>
        <w:right w:val="none" w:sz="0" w:space="0" w:color="auto"/>
      </w:divBdr>
    </w:div>
    <w:div w:id="653799258">
      <w:bodyDiv w:val="1"/>
      <w:marLeft w:val="0"/>
      <w:marRight w:val="0"/>
      <w:marTop w:val="0"/>
      <w:marBottom w:val="0"/>
      <w:divBdr>
        <w:top w:val="none" w:sz="0" w:space="0" w:color="auto"/>
        <w:left w:val="none" w:sz="0" w:space="0" w:color="auto"/>
        <w:bottom w:val="none" w:sz="0" w:space="0" w:color="auto"/>
        <w:right w:val="none" w:sz="0" w:space="0" w:color="auto"/>
      </w:divBdr>
    </w:div>
    <w:div w:id="673997537">
      <w:bodyDiv w:val="1"/>
      <w:marLeft w:val="0"/>
      <w:marRight w:val="0"/>
      <w:marTop w:val="0"/>
      <w:marBottom w:val="0"/>
      <w:divBdr>
        <w:top w:val="none" w:sz="0" w:space="0" w:color="auto"/>
        <w:left w:val="none" w:sz="0" w:space="0" w:color="auto"/>
        <w:bottom w:val="none" w:sz="0" w:space="0" w:color="auto"/>
        <w:right w:val="none" w:sz="0" w:space="0" w:color="auto"/>
      </w:divBdr>
    </w:div>
    <w:div w:id="851838893">
      <w:bodyDiv w:val="1"/>
      <w:marLeft w:val="0"/>
      <w:marRight w:val="0"/>
      <w:marTop w:val="0"/>
      <w:marBottom w:val="0"/>
      <w:divBdr>
        <w:top w:val="none" w:sz="0" w:space="0" w:color="auto"/>
        <w:left w:val="none" w:sz="0" w:space="0" w:color="auto"/>
        <w:bottom w:val="none" w:sz="0" w:space="0" w:color="auto"/>
        <w:right w:val="none" w:sz="0" w:space="0" w:color="auto"/>
      </w:divBdr>
    </w:div>
    <w:div w:id="852913516">
      <w:bodyDiv w:val="1"/>
      <w:marLeft w:val="0"/>
      <w:marRight w:val="0"/>
      <w:marTop w:val="0"/>
      <w:marBottom w:val="0"/>
      <w:divBdr>
        <w:top w:val="none" w:sz="0" w:space="0" w:color="auto"/>
        <w:left w:val="none" w:sz="0" w:space="0" w:color="auto"/>
        <w:bottom w:val="none" w:sz="0" w:space="0" w:color="auto"/>
        <w:right w:val="none" w:sz="0" w:space="0" w:color="auto"/>
      </w:divBdr>
      <w:divsChild>
        <w:div w:id="694043462">
          <w:marLeft w:val="576"/>
          <w:marRight w:val="0"/>
          <w:marTop w:val="60"/>
          <w:marBottom w:val="0"/>
          <w:divBdr>
            <w:top w:val="none" w:sz="0" w:space="0" w:color="auto"/>
            <w:left w:val="none" w:sz="0" w:space="0" w:color="auto"/>
            <w:bottom w:val="none" w:sz="0" w:space="0" w:color="auto"/>
            <w:right w:val="none" w:sz="0" w:space="0" w:color="auto"/>
          </w:divBdr>
        </w:div>
        <w:div w:id="1904565943">
          <w:marLeft w:val="576"/>
          <w:marRight w:val="0"/>
          <w:marTop w:val="60"/>
          <w:marBottom w:val="0"/>
          <w:divBdr>
            <w:top w:val="none" w:sz="0" w:space="0" w:color="auto"/>
            <w:left w:val="none" w:sz="0" w:space="0" w:color="auto"/>
            <w:bottom w:val="none" w:sz="0" w:space="0" w:color="auto"/>
            <w:right w:val="none" w:sz="0" w:space="0" w:color="auto"/>
          </w:divBdr>
        </w:div>
      </w:divsChild>
    </w:div>
    <w:div w:id="944995895">
      <w:bodyDiv w:val="1"/>
      <w:marLeft w:val="0"/>
      <w:marRight w:val="0"/>
      <w:marTop w:val="0"/>
      <w:marBottom w:val="0"/>
      <w:divBdr>
        <w:top w:val="none" w:sz="0" w:space="0" w:color="auto"/>
        <w:left w:val="none" w:sz="0" w:space="0" w:color="auto"/>
        <w:bottom w:val="none" w:sz="0" w:space="0" w:color="auto"/>
        <w:right w:val="none" w:sz="0" w:space="0" w:color="auto"/>
      </w:divBdr>
      <w:divsChild>
        <w:div w:id="32316380">
          <w:marLeft w:val="0"/>
          <w:marRight w:val="0"/>
          <w:marTop w:val="0"/>
          <w:marBottom w:val="0"/>
          <w:divBdr>
            <w:top w:val="none" w:sz="0" w:space="0" w:color="auto"/>
            <w:left w:val="none" w:sz="0" w:space="0" w:color="auto"/>
            <w:bottom w:val="none" w:sz="0" w:space="0" w:color="auto"/>
            <w:right w:val="none" w:sz="0" w:space="0" w:color="auto"/>
          </w:divBdr>
        </w:div>
        <w:div w:id="125665106">
          <w:marLeft w:val="0"/>
          <w:marRight w:val="0"/>
          <w:marTop w:val="0"/>
          <w:marBottom w:val="0"/>
          <w:divBdr>
            <w:top w:val="none" w:sz="0" w:space="0" w:color="auto"/>
            <w:left w:val="none" w:sz="0" w:space="0" w:color="auto"/>
            <w:bottom w:val="none" w:sz="0" w:space="0" w:color="auto"/>
            <w:right w:val="none" w:sz="0" w:space="0" w:color="auto"/>
          </w:divBdr>
        </w:div>
        <w:div w:id="276453792">
          <w:marLeft w:val="0"/>
          <w:marRight w:val="0"/>
          <w:marTop w:val="0"/>
          <w:marBottom w:val="0"/>
          <w:divBdr>
            <w:top w:val="none" w:sz="0" w:space="0" w:color="auto"/>
            <w:left w:val="none" w:sz="0" w:space="0" w:color="auto"/>
            <w:bottom w:val="none" w:sz="0" w:space="0" w:color="auto"/>
            <w:right w:val="none" w:sz="0" w:space="0" w:color="auto"/>
          </w:divBdr>
        </w:div>
        <w:div w:id="301008764">
          <w:marLeft w:val="0"/>
          <w:marRight w:val="0"/>
          <w:marTop w:val="0"/>
          <w:marBottom w:val="0"/>
          <w:divBdr>
            <w:top w:val="none" w:sz="0" w:space="0" w:color="auto"/>
            <w:left w:val="none" w:sz="0" w:space="0" w:color="auto"/>
            <w:bottom w:val="none" w:sz="0" w:space="0" w:color="auto"/>
            <w:right w:val="none" w:sz="0" w:space="0" w:color="auto"/>
          </w:divBdr>
        </w:div>
        <w:div w:id="342392442">
          <w:marLeft w:val="0"/>
          <w:marRight w:val="0"/>
          <w:marTop w:val="0"/>
          <w:marBottom w:val="0"/>
          <w:divBdr>
            <w:top w:val="none" w:sz="0" w:space="0" w:color="auto"/>
            <w:left w:val="none" w:sz="0" w:space="0" w:color="auto"/>
            <w:bottom w:val="none" w:sz="0" w:space="0" w:color="auto"/>
            <w:right w:val="none" w:sz="0" w:space="0" w:color="auto"/>
          </w:divBdr>
        </w:div>
        <w:div w:id="452985279">
          <w:marLeft w:val="0"/>
          <w:marRight w:val="0"/>
          <w:marTop w:val="0"/>
          <w:marBottom w:val="0"/>
          <w:divBdr>
            <w:top w:val="none" w:sz="0" w:space="0" w:color="auto"/>
            <w:left w:val="none" w:sz="0" w:space="0" w:color="auto"/>
            <w:bottom w:val="none" w:sz="0" w:space="0" w:color="auto"/>
            <w:right w:val="none" w:sz="0" w:space="0" w:color="auto"/>
          </w:divBdr>
        </w:div>
        <w:div w:id="543561341">
          <w:marLeft w:val="0"/>
          <w:marRight w:val="0"/>
          <w:marTop w:val="0"/>
          <w:marBottom w:val="0"/>
          <w:divBdr>
            <w:top w:val="none" w:sz="0" w:space="0" w:color="auto"/>
            <w:left w:val="none" w:sz="0" w:space="0" w:color="auto"/>
            <w:bottom w:val="none" w:sz="0" w:space="0" w:color="auto"/>
            <w:right w:val="none" w:sz="0" w:space="0" w:color="auto"/>
          </w:divBdr>
        </w:div>
        <w:div w:id="683093553">
          <w:marLeft w:val="0"/>
          <w:marRight w:val="0"/>
          <w:marTop w:val="0"/>
          <w:marBottom w:val="0"/>
          <w:divBdr>
            <w:top w:val="none" w:sz="0" w:space="0" w:color="auto"/>
            <w:left w:val="none" w:sz="0" w:space="0" w:color="auto"/>
            <w:bottom w:val="none" w:sz="0" w:space="0" w:color="auto"/>
            <w:right w:val="none" w:sz="0" w:space="0" w:color="auto"/>
          </w:divBdr>
        </w:div>
        <w:div w:id="701563207">
          <w:marLeft w:val="0"/>
          <w:marRight w:val="0"/>
          <w:marTop w:val="0"/>
          <w:marBottom w:val="0"/>
          <w:divBdr>
            <w:top w:val="none" w:sz="0" w:space="0" w:color="auto"/>
            <w:left w:val="none" w:sz="0" w:space="0" w:color="auto"/>
            <w:bottom w:val="none" w:sz="0" w:space="0" w:color="auto"/>
            <w:right w:val="none" w:sz="0" w:space="0" w:color="auto"/>
          </w:divBdr>
        </w:div>
        <w:div w:id="798493774">
          <w:marLeft w:val="0"/>
          <w:marRight w:val="0"/>
          <w:marTop w:val="0"/>
          <w:marBottom w:val="0"/>
          <w:divBdr>
            <w:top w:val="none" w:sz="0" w:space="0" w:color="auto"/>
            <w:left w:val="none" w:sz="0" w:space="0" w:color="auto"/>
            <w:bottom w:val="none" w:sz="0" w:space="0" w:color="auto"/>
            <w:right w:val="none" w:sz="0" w:space="0" w:color="auto"/>
          </w:divBdr>
        </w:div>
        <w:div w:id="960765959">
          <w:marLeft w:val="0"/>
          <w:marRight w:val="0"/>
          <w:marTop w:val="0"/>
          <w:marBottom w:val="0"/>
          <w:divBdr>
            <w:top w:val="none" w:sz="0" w:space="0" w:color="auto"/>
            <w:left w:val="none" w:sz="0" w:space="0" w:color="auto"/>
            <w:bottom w:val="none" w:sz="0" w:space="0" w:color="auto"/>
            <w:right w:val="none" w:sz="0" w:space="0" w:color="auto"/>
          </w:divBdr>
        </w:div>
        <w:div w:id="1022778691">
          <w:marLeft w:val="0"/>
          <w:marRight w:val="0"/>
          <w:marTop w:val="0"/>
          <w:marBottom w:val="0"/>
          <w:divBdr>
            <w:top w:val="none" w:sz="0" w:space="0" w:color="auto"/>
            <w:left w:val="none" w:sz="0" w:space="0" w:color="auto"/>
            <w:bottom w:val="none" w:sz="0" w:space="0" w:color="auto"/>
            <w:right w:val="none" w:sz="0" w:space="0" w:color="auto"/>
          </w:divBdr>
        </w:div>
        <w:div w:id="1122916884">
          <w:marLeft w:val="0"/>
          <w:marRight w:val="0"/>
          <w:marTop w:val="0"/>
          <w:marBottom w:val="0"/>
          <w:divBdr>
            <w:top w:val="none" w:sz="0" w:space="0" w:color="auto"/>
            <w:left w:val="none" w:sz="0" w:space="0" w:color="auto"/>
            <w:bottom w:val="none" w:sz="0" w:space="0" w:color="auto"/>
            <w:right w:val="none" w:sz="0" w:space="0" w:color="auto"/>
          </w:divBdr>
        </w:div>
        <w:div w:id="1216620401">
          <w:marLeft w:val="0"/>
          <w:marRight w:val="0"/>
          <w:marTop w:val="0"/>
          <w:marBottom w:val="0"/>
          <w:divBdr>
            <w:top w:val="none" w:sz="0" w:space="0" w:color="auto"/>
            <w:left w:val="none" w:sz="0" w:space="0" w:color="auto"/>
            <w:bottom w:val="none" w:sz="0" w:space="0" w:color="auto"/>
            <w:right w:val="none" w:sz="0" w:space="0" w:color="auto"/>
          </w:divBdr>
        </w:div>
        <w:div w:id="1226726059">
          <w:marLeft w:val="0"/>
          <w:marRight w:val="0"/>
          <w:marTop w:val="0"/>
          <w:marBottom w:val="0"/>
          <w:divBdr>
            <w:top w:val="none" w:sz="0" w:space="0" w:color="auto"/>
            <w:left w:val="none" w:sz="0" w:space="0" w:color="auto"/>
            <w:bottom w:val="none" w:sz="0" w:space="0" w:color="auto"/>
            <w:right w:val="none" w:sz="0" w:space="0" w:color="auto"/>
          </w:divBdr>
        </w:div>
        <w:div w:id="1267270865">
          <w:marLeft w:val="0"/>
          <w:marRight w:val="0"/>
          <w:marTop w:val="0"/>
          <w:marBottom w:val="0"/>
          <w:divBdr>
            <w:top w:val="none" w:sz="0" w:space="0" w:color="auto"/>
            <w:left w:val="none" w:sz="0" w:space="0" w:color="auto"/>
            <w:bottom w:val="none" w:sz="0" w:space="0" w:color="auto"/>
            <w:right w:val="none" w:sz="0" w:space="0" w:color="auto"/>
          </w:divBdr>
        </w:div>
        <w:div w:id="1331832335">
          <w:marLeft w:val="0"/>
          <w:marRight w:val="0"/>
          <w:marTop w:val="0"/>
          <w:marBottom w:val="0"/>
          <w:divBdr>
            <w:top w:val="none" w:sz="0" w:space="0" w:color="auto"/>
            <w:left w:val="none" w:sz="0" w:space="0" w:color="auto"/>
            <w:bottom w:val="none" w:sz="0" w:space="0" w:color="auto"/>
            <w:right w:val="none" w:sz="0" w:space="0" w:color="auto"/>
          </w:divBdr>
        </w:div>
        <w:div w:id="1452629593">
          <w:marLeft w:val="0"/>
          <w:marRight w:val="0"/>
          <w:marTop w:val="0"/>
          <w:marBottom w:val="0"/>
          <w:divBdr>
            <w:top w:val="none" w:sz="0" w:space="0" w:color="auto"/>
            <w:left w:val="none" w:sz="0" w:space="0" w:color="auto"/>
            <w:bottom w:val="none" w:sz="0" w:space="0" w:color="auto"/>
            <w:right w:val="none" w:sz="0" w:space="0" w:color="auto"/>
          </w:divBdr>
        </w:div>
        <w:div w:id="1686401853">
          <w:marLeft w:val="0"/>
          <w:marRight w:val="0"/>
          <w:marTop w:val="0"/>
          <w:marBottom w:val="0"/>
          <w:divBdr>
            <w:top w:val="none" w:sz="0" w:space="0" w:color="auto"/>
            <w:left w:val="none" w:sz="0" w:space="0" w:color="auto"/>
            <w:bottom w:val="none" w:sz="0" w:space="0" w:color="auto"/>
            <w:right w:val="none" w:sz="0" w:space="0" w:color="auto"/>
          </w:divBdr>
        </w:div>
        <w:div w:id="1829126137">
          <w:marLeft w:val="0"/>
          <w:marRight w:val="0"/>
          <w:marTop w:val="0"/>
          <w:marBottom w:val="0"/>
          <w:divBdr>
            <w:top w:val="none" w:sz="0" w:space="0" w:color="auto"/>
            <w:left w:val="none" w:sz="0" w:space="0" w:color="auto"/>
            <w:bottom w:val="none" w:sz="0" w:space="0" w:color="auto"/>
            <w:right w:val="none" w:sz="0" w:space="0" w:color="auto"/>
          </w:divBdr>
        </w:div>
        <w:div w:id="1876845684">
          <w:marLeft w:val="0"/>
          <w:marRight w:val="0"/>
          <w:marTop w:val="0"/>
          <w:marBottom w:val="0"/>
          <w:divBdr>
            <w:top w:val="none" w:sz="0" w:space="0" w:color="auto"/>
            <w:left w:val="none" w:sz="0" w:space="0" w:color="auto"/>
            <w:bottom w:val="none" w:sz="0" w:space="0" w:color="auto"/>
            <w:right w:val="none" w:sz="0" w:space="0" w:color="auto"/>
          </w:divBdr>
        </w:div>
        <w:div w:id="1922908441">
          <w:marLeft w:val="0"/>
          <w:marRight w:val="0"/>
          <w:marTop w:val="0"/>
          <w:marBottom w:val="0"/>
          <w:divBdr>
            <w:top w:val="none" w:sz="0" w:space="0" w:color="auto"/>
            <w:left w:val="none" w:sz="0" w:space="0" w:color="auto"/>
            <w:bottom w:val="none" w:sz="0" w:space="0" w:color="auto"/>
            <w:right w:val="none" w:sz="0" w:space="0" w:color="auto"/>
          </w:divBdr>
        </w:div>
        <w:div w:id="1947689652">
          <w:marLeft w:val="0"/>
          <w:marRight w:val="0"/>
          <w:marTop w:val="0"/>
          <w:marBottom w:val="0"/>
          <w:divBdr>
            <w:top w:val="none" w:sz="0" w:space="0" w:color="auto"/>
            <w:left w:val="none" w:sz="0" w:space="0" w:color="auto"/>
            <w:bottom w:val="none" w:sz="0" w:space="0" w:color="auto"/>
            <w:right w:val="none" w:sz="0" w:space="0" w:color="auto"/>
          </w:divBdr>
        </w:div>
      </w:divsChild>
    </w:div>
    <w:div w:id="1097869797">
      <w:bodyDiv w:val="1"/>
      <w:marLeft w:val="0"/>
      <w:marRight w:val="0"/>
      <w:marTop w:val="0"/>
      <w:marBottom w:val="0"/>
      <w:divBdr>
        <w:top w:val="none" w:sz="0" w:space="0" w:color="auto"/>
        <w:left w:val="none" w:sz="0" w:space="0" w:color="auto"/>
        <w:bottom w:val="none" w:sz="0" w:space="0" w:color="auto"/>
        <w:right w:val="none" w:sz="0" w:space="0" w:color="auto"/>
      </w:divBdr>
    </w:div>
    <w:div w:id="1135299023">
      <w:bodyDiv w:val="1"/>
      <w:marLeft w:val="0"/>
      <w:marRight w:val="0"/>
      <w:marTop w:val="0"/>
      <w:marBottom w:val="0"/>
      <w:divBdr>
        <w:top w:val="none" w:sz="0" w:space="0" w:color="auto"/>
        <w:left w:val="none" w:sz="0" w:space="0" w:color="auto"/>
        <w:bottom w:val="none" w:sz="0" w:space="0" w:color="auto"/>
        <w:right w:val="none" w:sz="0" w:space="0" w:color="auto"/>
      </w:divBdr>
      <w:divsChild>
        <w:div w:id="1604916298">
          <w:marLeft w:val="0"/>
          <w:marRight w:val="0"/>
          <w:marTop w:val="0"/>
          <w:marBottom w:val="0"/>
          <w:divBdr>
            <w:top w:val="none" w:sz="0" w:space="0" w:color="auto"/>
            <w:left w:val="none" w:sz="0" w:space="0" w:color="auto"/>
            <w:bottom w:val="none" w:sz="0" w:space="0" w:color="auto"/>
            <w:right w:val="none" w:sz="0" w:space="0" w:color="auto"/>
          </w:divBdr>
        </w:div>
        <w:div w:id="1777090639">
          <w:marLeft w:val="0"/>
          <w:marRight w:val="0"/>
          <w:marTop w:val="0"/>
          <w:marBottom w:val="0"/>
          <w:divBdr>
            <w:top w:val="none" w:sz="0" w:space="0" w:color="auto"/>
            <w:left w:val="none" w:sz="0" w:space="0" w:color="auto"/>
            <w:bottom w:val="none" w:sz="0" w:space="0" w:color="auto"/>
            <w:right w:val="none" w:sz="0" w:space="0" w:color="auto"/>
          </w:divBdr>
        </w:div>
        <w:div w:id="992415987">
          <w:marLeft w:val="0"/>
          <w:marRight w:val="0"/>
          <w:marTop w:val="0"/>
          <w:marBottom w:val="0"/>
          <w:divBdr>
            <w:top w:val="none" w:sz="0" w:space="0" w:color="auto"/>
            <w:left w:val="none" w:sz="0" w:space="0" w:color="auto"/>
            <w:bottom w:val="none" w:sz="0" w:space="0" w:color="auto"/>
            <w:right w:val="none" w:sz="0" w:space="0" w:color="auto"/>
          </w:divBdr>
        </w:div>
      </w:divsChild>
    </w:div>
    <w:div w:id="1222786530">
      <w:bodyDiv w:val="1"/>
      <w:marLeft w:val="0"/>
      <w:marRight w:val="0"/>
      <w:marTop w:val="0"/>
      <w:marBottom w:val="0"/>
      <w:divBdr>
        <w:top w:val="none" w:sz="0" w:space="0" w:color="auto"/>
        <w:left w:val="none" w:sz="0" w:space="0" w:color="auto"/>
        <w:bottom w:val="none" w:sz="0" w:space="0" w:color="auto"/>
        <w:right w:val="none" w:sz="0" w:space="0" w:color="auto"/>
      </w:divBdr>
    </w:div>
    <w:div w:id="1467964656">
      <w:bodyDiv w:val="1"/>
      <w:marLeft w:val="0"/>
      <w:marRight w:val="0"/>
      <w:marTop w:val="0"/>
      <w:marBottom w:val="0"/>
      <w:divBdr>
        <w:top w:val="none" w:sz="0" w:space="0" w:color="auto"/>
        <w:left w:val="none" w:sz="0" w:space="0" w:color="auto"/>
        <w:bottom w:val="none" w:sz="0" w:space="0" w:color="auto"/>
        <w:right w:val="none" w:sz="0" w:space="0" w:color="auto"/>
      </w:divBdr>
      <w:divsChild>
        <w:div w:id="87779809">
          <w:marLeft w:val="0"/>
          <w:marRight w:val="0"/>
          <w:marTop w:val="0"/>
          <w:marBottom w:val="0"/>
          <w:divBdr>
            <w:top w:val="none" w:sz="0" w:space="0" w:color="auto"/>
            <w:left w:val="none" w:sz="0" w:space="0" w:color="auto"/>
            <w:bottom w:val="none" w:sz="0" w:space="0" w:color="auto"/>
            <w:right w:val="none" w:sz="0" w:space="0" w:color="auto"/>
          </w:divBdr>
        </w:div>
        <w:div w:id="182792833">
          <w:marLeft w:val="0"/>
          <w:marRight w:val="0"/>
          <w:marTop w:val="0"/>
          <w:marBottom w:val="0"/>
          <w:divBdr>
            <w:top w:val="none" w:sz="0" w:space="0" w:color="auto"/>
            <w:left w:val="none" w:sz="0" w:space="0" w:color="auto"/>
            <w:bottom w:val="none" w:sz="0" w:space="0" w:color="auto"/>
            <w:right w:val="none" w:sz="0" w:space="0" w:color="auto"/>
          </w:divBdr>
        </w:div>
        <w:div w:id="282462843">
          <w:marLeft w:val="0"/>
          <w:marRight w:val="0"/>
          <w:marTop w:val="0"/>
          <w:marBottom w:val="0"/>
          <w:divBdr>
            <w:top w:val="none" w:sz="0" w:space="0" w:color="auto"/>
            <w:left w:val="none" w:sz="0" w:space="0" w:color="auto"/>
            <w:bottom w:val="none" w:sz="0" w:space="0" w:color="auto"/>
            <w:right w:val="none" w:sz="0" w:space="0" w:color="auto"/>
          </w:divBdr>
        </w:div>
        <w:div w:id="374426778">
          <w:marLeft w:val="0"/>
          <w:marRight w:val="0"/>
          <w:marTop w:val="0"/>
          <w:marBottom w:val="0"/>
          <w:divBdr>
            <w:top w:val="none" w:sz="0" w:space="0" w:color="auto"/>
            <w:left w:val="none" w:sz="0" w:space="0" w:color="auto"/>
            <w:bottom w:val="none" w:sz="0" w:space="0" w:color="auto"/>
            <w:right w:val="none" w:sz="0" w:space="0" w:color="auto"/>
          </w:divBdr>
        </w:div>
        <w:div w:id="466749042">
          <w:marLeft w:val="0"/>
          <w:marRight w:val="0"/>
          <w:marTop w:val="0"/>
          <w:marBottom w:val="0"/>
          <w:divBdr>
            <w:top w:val="none" w:sz="0" w:space="0" w:color="auto"/>
            <w:left w:val="none" w:sz="0" w:space="0" w:color="auto"/>
            <w:bottom w:val="none" w:sz="0" w:space="0" w:color="auto"/>
            <w:right w:val="none" w:sz="0" w:space="0" w:color="auto"/>
          </w:divBdr>
        </w:div>
        <w:div w:id="524713040">
          <w:marLeft w:val="0"/>
          <w:marRight w:val="0"/>
          <w:marTop w:val="0"/>
          <w:marBottom w:val="0"/>
          <w:divBdr>
            <w:top w:val="none" w:sz="0" w:space="0" w:color="auto"/>
            <w:left w:val="none" w:sz="0" w:space="0" w:color="auto"/>
            <w:bottom w:val="none" w:sz="0" w:space="0" w:color="auto"/>
            <w:right w:val="none" w:sz="0" w:space="0" w:color="auto"/>
          </w:divBdr>
        </w:div>
        <w:div w:id="1015693627">
          <w:marLeft w:val="0"/>
          <w:marRight w:val="0"/>
          <w:marTop w:val="0"/>
          <w:marBottom w:val="0"/>
          <w:divBdr>
            <w:top w:val="none" w:sz="0" w:space="0" w:color="auto"/>
            <w:left w:val="none" w:sz="0" w:space="0" w:color="auto"/>
            <w:bottom w:val="none" w:sz="0" w:space="0" w:color="auto"/>
            <w:right w:val="none" w:sz="0" w:space="0" w:color="auto"/>
          </w:divBdr>
        </w:div>
        <w:div w:id="1572496554">
          <w:marLeft w:val="0"/>
          <w:marRight w:val="0"/>
          <w:marTop w:val="0"/>
          <w:marBottom w:val="0"/>
          <w:divBdr>
            <w:top w:val="none" w:sz="0" w:space="0" w:color="auto"/>
            <w:left w:val="none" w:sz="0" w:space="0" w:color="auto"/>
            <w:bottom w:val="none" w:sz="0" w:space="0" w:color="auto"/>
            <w:right w:val="none" w:sz="0" w:space="0" w:color="auto"/>
          </w:divBdr>
        </w:div>
        <w:div w:id="2146846372">
          <w:marLeft w:val="0"/>
          <w:marRight w:val="0"/>
          <w:marTop w:val="0"/>
          <w:marBottom w:val="0"/>
          <w:divBdr>
            <w:top w:val="none" w:sz="0" w:space="0" w:color="auto"/>
            <w:left w:val="none" w:sz="0" w:space="0" w:color="auto"/>
            <w:bottom w:val="none" w:sz="0" w:space="0" w:color="auto"/>
            <w:right w:val="none" w:sz="0" w:space="0" w:color="auto"/>
          </w:divBdr>
        </w:div>
      </w:divsChild>
    </w:div>
    <w:div w:id="1485387834">
      <w:bodyDiv w:val="1"/>
      <w:marLeft w:val="0"/>
      <w:marRight w:val="0"/>
      <w:marTop w:val="0"/>
      <w:marBottom w:val="0"/>
      <w:divBdr>
        <w:top w:val="none" w:sz="0" w:space="0" w:color="auto"/>
        <w:left w:val="none" w:sz="0" w:space="0" w:color="auto"/>
        <w:bottom w:val="none" w:sz="0" w:space="0" w:color="auto"/>
        <w:right w:val="none" w:sz="0" w:space="0" w:color="auto"/>
      </w:divBdr>
    </w:div>
    <w:div w:id="1498764217">
      <w:bodyDiv w:val="1"/>
      <w:marLeft w:val="0"/>
      <w:marRight w:val="0"/>
      <w:marTop w:val="0"/>
      <w:marBottom w:val="0"/>
      <w:divBdr>
        <w:top w:val="none" w:sz="0" w:space="0" w:color="auto"/>
        <w:left w:val="none" w:sz="0" w:space="0" w:color="auto"/>
        <w:bottom w:val="none" w:sz="0" w:space="0" w:color="auto"/>
        <w:right w:val="none" w:sz="0" w:space="0" w:color="auto"/>
      </w:divBdr>
    </w:div>
    <w:div w:id="1515651955">
      <w:bodyDiv w:val="1"/>
      <w:marLeft w:val="0"/>
      <w:marRight w:val="0"/>
      <w:marTop w:val="0"/>
      <w:marBottom w:val="0"/>
      <w:divBdr>
        <w:top w:val="none" w:sz="0" w:space="0" w:color="auto"/>
        <w:left w:val="none" w:sz="0" w:space="0" w:color="auto"/>
        <w:bottom w:val="none" w:sz="0" w:space="0" w:color="auto"/>
        <w:right w:val="none" w:sz="0" w:space="0" w:color="auto"/>
      </w:divBdr>
    </w:div>
    <w:div w:id="1527014514">
      <w:bodyDiv w:val="1"/>
      <w:marLeft w:val="0"/>
      <w:marRight w:val="0"/>
      <w:marTop w:val="0"/>
      <w:marBottom w:val="0"/>
      <w:divBdr>
        <w:top w:val="none" w:sz="0" w:space="0" w:color="auto"/>
        <w:left w:val="none" w:sz="0" w:space="0" w:color="auto"/>
        <w:bottom w:val="none" w:sz="0" w:space="0" w:color="auto"/>
        <w:right w:val="none" w:sz="0" w:space="0" w:color="auto"/>
      </w:divBdr>
      <w:divsChild>
        <w:div w:id="1702852762">
          <w:marLeft w:val="0"/>
          <w:marRight w:val="0"/>
          <w:marTop w:val="0"/>
          <w:marBottom w:val="0"/>
          <w:divBdr>
            <w:top w:val="none" w:sz="0" w:space="0" w:color="auto"/>
            <w:left w:val="none" w:sz="0" w:space="0" w:color="auto"/>
            <w:bottom w:val="none" w:sz="0" w:space="0" w:color="auto"/>
            <w:right w:val="none" w:sz="0" w:space="0" w:color="auto"/>
          </w:divBdr>
        </w:div>
        <w:div w:id="1838038303">
          <w:marLeft w:val="0"/>
          <w:marRight w:val="0"/>
          <w:marTop w:val="0"/>
          <w:marBottom w:val="0"/>
          <w:divBdr>
            <w:top w:val="none" w:sz="0" w:space="0" w:color="auto"/>
            <w:left w:val="none" w:sz="0" w:space="0" w:color="auto"/>
            <w:bottom w:val="none" w:sz="0" w:space="0" w:color="auto"/>
            <w:right w:val="none" w:sz="0" w:space="0" w:color="auto"/>
          </w:divBdr>
        </w:div>
      </w:divsChild>
    </w:div>
    <w:div w:id="1663006796">
      <w:bodyDiv w:val="1"/>
      <w:marLeft w:val="0"/>
      <w:marRight w:val="0"/>
      <w:marTop w:val="0"/>
      <w:marBottom w:val="0"/>
      <w:divBdr>
        <w:top w:val="none" w:sz="0" w:space="0" w:color="auto"/>
        <w:left w:val="none" w:sz="0" w:space="0" w:color="auto"/>
        <w:bottom w:val="none" w:sz="0" w:space="0" w:color="auto"/>
        <w:right w:val="none" w:sz="0" w:space="0" w:color="auto"/>
      </w:divBdr>
    </w:div>
    <w:div w:id="1674646158">
      <w:bodyDiv w:val="1"/>
      <w:marLeft w:val="0"/>
      <w:marRight w:val="0"/>
      <w:marTop w:val="0"/>
      <w:marBottom w:val="0"/>
      <w:divBdr>
        <w:top w:val="none" w:sz="0" w:space="0" w:color="auto"/>
        <w:left w:val="none" w:sz="0" w:space="0" w:color="auto"/>
        <w:bottom w:val="none" w:sz="0" w:space="0" w:color="auto"/>
        <w:right w:val="none" w:sz="0" w:space="0" w:color="auto"/>
      </w:divBdr>
    </w:div>
    <w:div w:id="1695879609">
      <w:bodyDiv w:val="1"/>
      <w:marLeft w:val="0"/>
      <w:marRight w:val="0"/>
      <w:marTop w:val="0"/>
      <w:marBottom w:val="0"/>
      <w:divBdr>
        <w:top w:val="none" w:sz="0" w:space="0" w:color="auto"/>
        <w:left w:val="none" w:sz="0" w:space="0" w:color="auto"/>
        <w:bottom w:val="none" w:sz="0" w:space="0" w:color="auto"/>
        <w:right w:val="none" w:sz="0" w:space="0" w:color="auto"/>
      </w:divBdr>
      <w:divsChild>
        <w:div w:id="226569794">
          <w:marLeft w:val="0"/>
          <w:marRight w:val="0"/>
          <w:marTop w:val="0"/>
          <w:marBottom w:val="0"/>
          <w:divBdr>
            <w:top w:val="none" w:sz="0" w:space="0" w:color="auto"/>
            <w:left w:val="none" w:sz="0" w:space="0" w:color="auto"/>
            <w:bottom w:val="none" w:sz="0" w:space="0" w:color="auto"/>
            <w:right w:val="none" w:sz="0" w:space="0" w:color="auto"/>
          </w:divBdr>
        </w:div>
        <w:div w:id="478108497">
          <w:marLeft w:val="0"/>
          <w:marRight w:val="0"/>
          <w:marTop w:val="0"/>
          <w:marBottom w:val="0"/>
          <w:divBdr>
            <w:top w:val="none" w:sz="0" w:space="0" w:color="auto"/>
            <w:left w:val="none" w:sz="0" w:space="0" w:color="auto"/>
            <w:bottom w:val="none" w:sz="0" w:space="0" w:color="auto"/>
            <w:right w:val="none" w:sz="0" w:space="0" w:color="auto"/>
          </w:divBdr>
        </w:div>
        <w:div w:id="600181861">
          <w:marLeft w:val="0"/>
          <w:marRight w:val="0"/>
          <w:marTop w:val="0"/>
          <w:marBottom w:val="0"/>
          <w:divBdr>
            <w:top w:val="none" w:sz="0" w:space="0" w:color="auto"/>
            <w:left w:val="none" w:sz="0" w:space="0" w:color="auto"/>
            <w:bottom w:val="none" w:sz="0" w:space="0" w:color="auto"/>
            <w:right w:val="none" w:sz="0" w:space="0" w:color="auto"/>
          </w:divBdr>
        </w:div>
        <w:div w:id="742021692">
          <w:marLeft w:val="0"/>
          <w:marRight w:val="0"/>
          <w:marTop w:val="0"/>
          <w:marBottom w:val="0"/>
          <w:divBdr>
            <w:top w:val="none" w:sz="0" w:space="0" w:color="auto"/>
            <w:left w:val="none" w:sz="0" w:space="0" w:color="auto"/>
            <w:bottom w:val="none" w:sz="0" w:space="0" w:color="auto"/>
            <w:right w:val="none" w:sz="0" w:space="0" w:color="auto"/>
          </w:divBdr>
        </w:div>
        <w:div w:id="1277172274">
          <w:marLeft w:val="0"/>
          <w:marRight w:val="0"/>
          <w:marTop w:val="0"/>
          <w:marBottom w:val="0"/>
          <w:divBdr>
            <w:top w:val="none" w:sz="0" w:space="0" w:color="auto"/>
            <w:left w:val="none" w:sz="0" w:space="0" w:color="auto"/>
            <w:bottom w:val="none" w:sz="0" w:space="0" w:color="auto"/>
            <w:right w:val="none" w:sz="0" w:space="0" w:color="auto"/>
          </w:divBdr>
        </w:div>
        <w:div w:id="1394309880">
          <w:marLeft w:val="0"/>
          <w:marRight w:val="0"/>
          <w:marTop w:val="0"/>
          <w:marBottom w:val="0"/>
          <w:divBdr>
            <w:top w:val="none" w:sz="0" w:space="0" w:color="auto"/>
            <w:left w:val="none" w:sz="0" w:space="0" w:color="auto"/>
            <w:bottom w:val="none" w:sz="0" w:space="0" w:color="auto"/>
            <w:right w:val="none" w:sz="0" w:space="0" w:color="auto"/>
          </w:divBdr>
        </w:div>
        <w:div w:id="1722360521">
          <w:marLeft w:val="0"/>
          <w:marRight w:val="0"/>
          <w:marTop w:val="0"/>
          <w:marBottom w:val="0"/>
          <w:divBdr>
            <w:top w:val="none" w:sz="0" w:space="0" w:color="auto"/>
            <w:left w:val="none" w:sz="0" w:space="0" w:color="auto"/>
            <w:bottom w:val="none" w:sz="0" w:space="0" w:color="auto"/>
            <w:right w:val="none" w:sz="0" w:space="0" w:color="auto"/>
          </w:divBdr>
        </w:div>
        <w:div w:id="1734618465">
          <w:marLeft w:val="0"/>
          <w:marRight w:val="0"/>
          <w:marTop w:val="0"/>
          <w:marBottom w:val="0"/>
          <w:divBdr>
            <w:top w:val="none" w:sz="0" w:space="0" w:color="auto"/>
            <w:left w:val="none" w:sz="0" w:space="0" w:color="auto"/>
            <w:bottom w:val="none" w:sz="0" w:space="0" w:color="auto"/>
            <w:right w:val="none" w:sz="0" w:space="0" w:color="auto"/>
          </w:divBdr>
        </w:div>
        <w:div w:id="1896813929">
          <w:marLeft w:val="0"/>
          <w:marRight w:val="0"/>
          <w:marTop w:val="0"/>
          <w:marBottom w:val="0"/>
          <w:divBdr>
            <w:top w:val="none" w:sz="0" w:space="0" w:color="auto"/>
            <w:left w:val="none" w:sz="0" w:space="0" w:color="auto"/>
            <w:bottom w:val="none" w:sz="0" w:space="0" w:color="auto"/>
            <w:right w:val="none" w:sz="0" w:space="0" w:color="auto"/>
          </w:divBdr>
        </w:div>
      </w:divsChild>
    </w:div>
    <w:div w:id="1756047639">
      <w:bodyDiv w:val="1"/>
      <w:marLeft w:val="0"/>
      <w:marRight w:val="0"/>
      <w:marTop w:val="0"/>
      <w:marBottom w:val="0"/>
      <w:divBdr>
        <w:top w:val="none" w:sz="0" w:space="0" w:color="auto"/>
        <w:left w:val="none" w:sz="0" w:space="0" w:color="auto"/>
        <w:bottom w:val="none" w:sz="0" w:space="0" w:color="auto"/>
        <w:right w:val="none" w:sz="0" w:space="0" w:color="auto"/>
      </w:divBdr>
    </w:div>
    <w:div w:id="1823152403">
      <w:bodyDiv w:val="1"/>
      <w:marLeft w:val="0"/>
      <w:marRight w:val="0"/>
      <w:marTop w:val="0"/>
      <w:marBottom w:val="0"/>
      <w:divBdr>
        <w:top w:val="none" w:sz="0" w:space="0" w:color="auto"/>
        <w:left w:val="none" w:sz="0" w:space="0" w:color="auto"/>
        <w:bottom w:val="none" w:sz="0" w:space="0" w:color="auto"/>
        <w:right w:val="none" w:sz="0" w:space="0" w:color="auto"/>
      </w:divBdr>
      <w:divsChild>
        <w:div w:id="133840983">
          <w:marLeft w:val="0"/>
          <w:marRight w:val="0"/>
          <w:marTop w:val="0"/>
          <w:marBottom w:val="0"/>
          <w:divBdr>
            <w:top w:val="none" w:sz="0" w:space="0" w:color="auto"/>
            <w:left w:val="none" w:sz="0" w:space="0" w:color="auto"/>
            <w:bottom w:val="none" w:sz="0" w:space="0" w:color="auto"/>
            <w:right w:val="none" w:sz="0" w:space="0" w:color="auto"/>
          </w:divBdr>
        </w:div>
        <w:div w:id="203293708">
          <w:marLeft w:val="0"/>
          <w:marRight w:val="0"/>
          <w:marTop w:val="0"/>
          <w:marBottom w:val="0"/>
          <w:divBdr>
            <w:top w:val="none" w:sz="0" w:space="0" w:color="auto"/>
            <w:left w:val="none" w:sz="0" w:space="0" w:color="auto"/>
            <w:bottom w:val="none" w:sz="0" w:space="0" w:color="auto"/>
            <w:right w:val="none" w:sz="0" w:space="0" w:color="auto"/>
          </w:divBdr>
        </w:div>
        <w:div w:id="204759321">
          <w:marLeft w:val="0"/>
          <w:marRight w:val="0"/>
          <w:marTop w:val="0"/>
          <w:marBottom w:val="0"/>
          <w:divBdr>
            <w:top w:val="none" w:sz="0" w:space="0" w:color="auto"/>
            <w:left w:val="none" w:sz="0" w:space="0" w:color="auto"/>
            <w:bottom w:val="none" w:sz="0" w:space="0" w:color="auto"/>
            <w:right w:val="none" w:sz="0" w:space="0" w:color="auto"/>
          </w:divBdr>
        </w:div>
        <w:div w:id="215163605">
          <w:marLeft w:val="0"/>
          <w:marRight w:val="0"/>
          <w:marTop w:val="0"/>
          <w:marBottom w:val="0"/>
          <w:divBdr>
            <w:top w:val="none" w:sz="0" w:space="0" w:color="auto"/>
            <w:left w:val="none" w:sz="0" w:space="0" w:color="auto"/>
            <w:bottom w:val="none" w:sz="0" w:space="0" w:color="auto"/>
            <w:right w:val="none" w:sz="0" w:space="0" w:color="auto"/>
          </w:divBdr>
        </w:div>
        <w:div w:id="249395705">
          <w:marLeft w:val="0"/>
          <w:marRight w:val="0"/>
          <w:marTop w:val="0"/>
          <w:marBottom w:val="0"/>
          <w:divBdr>
            <w:top w:val="none" w:sz="0" w:space="0" w:color="auto"/>
            <w:left w:val="none" w:sz="0" w:space="0" w:color="auto"/>
            <w:bottom w:val="none" w:sz="0" w:space="0" w:color="auto"/>
            <w:right w:val="none" w:sz="0" w:space="0" w:color="auto"/>
          </w:divBdr>
        </w:div>
        <w:div w:id="253051841">
          <w:marLeft w:val="0"/>
          <w:marRight w:val="0"/>
          <w:marTop w:val="0"/>
          <w:marBottom w:val="0"/>
          <w:divBdr>
            <w:top w:val="none" w:sz="0" w:space="0" w:color="auto"/>
            <w:left w:val="none" w:sz="0" w:space="0" w:color="auto"/>
            <w:bottom w:val="none" w:sz="0" w:space="0" w:color="auto"/>
            <w:right w:val="none" w:sz="0" w:space="0" w:color="auto"/>
          </w:divBdr>
        </w:div>
        <w:div w:id="396974251">
          <w:marLeft w:val="0"/>
          <w:marRight w:val="0"/>
          <w:marTop w:val="0"/>
          <w:marBottom w:val="0"/>
          <w:divBdr>
            <w:top w:val="none" w:sz="0" w:space="0" w:color="auto"/>
            <w:left w:val="none" w:sz="0" w:space="0" w:color="auto"/>
            <w:bottom w:val="none" w:sz="0" w:space="0" w:color="auto"/>
            <w:right w:val="none" w:sz="0" w:space="0" w:color="auto"/>
          </w:divBdr>
        </w:div>
        <w:div w:id="408968378">
          <w:marLeft w:val="0"/>
          <w:marRight w:val="0"/>
          <w:marTop w:val="0"/>
          <w:marBottom w:val="0"/>
          <w:divBdr>
            <w:top w:val="none" w:sz="0" w:space="0" w:color="auto"/>
            <w:left w:val="none" w:sz="0" w:space="0" w:color="auto"/>
            <w:bottom w:val="none" w:sz="0" w:space="0" w:color="auto"/>
            <w:right w:val="none" w:sz="0" w:space="0" w:color="auto"/>
          </w:divBdr>
        </w:div>
        <w:div w:id="441848586">
          <w:marLeft w:val="0"/>
          <w:marRight w:val="0"/>
          <w:marTop w:val="0"/>
          <w:marBottom w:val="0"/>
          <w:divBdr>
            <w:top w:val="none" w:sz="0" w:space="0" w:color="auto"/>
            <w:left w:val="none" w:sz="0" w:space="0" w:color="auto"/>
            <w:bottom w:val="none" w:sz="0" w:space="0" w:color="auto"/>
            <w:right w:val="none" w:sz="0" w:space="0" w:color="auto"/>
          </w:divBdr>
        </w:div>
        <w:div w:id="511914170">
          <w:marLeft w:val="0"/>
          <w:marRight w:val="0"/>
          <w:marTop w:val="0"/>
          <w:marBottom w:val="0"/>
          <w:divBdr>
            <w:top w:val="none" w:sz="0" w:space="0" w:color="auto"/>
            <w:left w:val="none" w:sz="0" w:space="0" w:color="auto"/>
            <w:bottom w:val="none" w:sz="0" w:space="0" w:color="auto"/>
            <w:right w:val="none" w:sz="0" w:space="0" w:color="auto"/>
          </w:divBdr>
        </w:div>
        <w:div w:id="626199322">
          <w:marLeft w:val="0"/>
          <w:marRight w:val="0"/>
          <w:marTop w:val="0"/>
          <w:marBottom w:val="0"/>
          <w:divBdr>
            <w:top w:val="none" w:sz="0" w:space="0" w:color="auto"/>
            <w:left w:val="none" w:sz="0" w:space="0" w:color="auto"/>
            <w:bottom w:val="none" w:sz="0" w:space="0" w:color="auto"/>
            <w:right w:val="none" w:sz="0" w:space="0" w:color="auto"/>
          </w:divBdr>
        </w:div>
        <w:div w:id="669992823">
          <w:marLeft w:val="0"/>
          <w:marRight w:val="0"/>
          <w:marTop w:val="0"/>
          <w:marBottom w:val="0"/>
          <w:divBdr>
            <w:top w:val="none" w:sz="0" w:space="0" w:color="auto"/>
            <w:left w:val="none" w:sz="0" w:space="0" w:color="auto"/>
            <w:bottom w:val="none" w:sz="0" w:space="0" w:color="auto"/>
            <w:right w:val="none" w:sz="0" w:space="0" w:color="auto"/>
          </w:divBdr>
        </w:div>
        <w:div w:id="795216155">
          <w:marLeft w:val="0"/>
          <w:marRight w:val="0"/>
          <w:marTop w:val="0"/>
          <w:marBottom w:val="0"/>
          <w:divBdr>
            <w:top w:val="none" w:sz="0" w:space="0" w:color="auto"/>
            <w:left w:val="none" w:sz="0" w:space="0" w:color="auto"/>
            <w:bottom w:val="none" w:sz="0" w:space="0" w:color="auto"/>
            <w:right w:val="none" w:sz="0" w:space="0" w:color="auto"/>
          </w:divBdr>
        </w:div>
        <w:div w:id="866137519">
          <w:marLeft w:val="0"/>
          <w:marRight w:val="0"/>
          <w:marTop w:val="0"/>
          <w:marBottom w:val="0"/>
          <w:divBdr>
            <w:top w:val="none" w:sz="0" w:space="0" w:color="auto"/>
            <w:left w:val="none" w:sz="0" w:space="0" w:color="auto"/>
            <w:bottom w:val="none" w:sz="0" w:space="0" w:color="auto"/>
            <w:right w:val="none" w:sz="0" w:space="0" w:color="auto"/>
          </w:divBdr>
        </w:div>
        <w:div w:id="939026272">
          <w:marLeft w:val="0"/>
          <w:marRight w:val="0"/>
          <w:marTop w:val="0"/>
          <w:marBottom w:val="0"/>
          <w:divBdr>
            <w:top w:val="none" w:sz="0" w:space="0" w:color="auto"/>
            <w:left w:val="none" w:sz="0" w:space="0" w:color="auto"/>
            <w:bottom w:val="none" w:sz="0" w:space="0" w:color="auto"/>
            <w:right w:val="none" w:sz="0" w:space="0" w:color="auto"/>
          </w:divBdr>
        </w:div>
        <w:div w:id="1075010461">
          <w:marLeft w:val="0"/>
          <w:marRight w:val="0"/>
          <w:marTop w:val="0"/>
          <w:marBottom w:val="0"/>
          <w:divBdr>
            <w:top w:val="none" w:sz="0" w:space="0" w:color="auto"/>
            <w:left w:val="none" w:sz="0" w:space="0" w:color="auto"/>
            <w:bottom w:val="none" w:sz="0" w:space="0" w:color="auto"/>
            <w:right w:val="none" w:sz="0" w:space="0" w:color="auto"/>
          </w:divBdr>
        </w:div>
        <w:div w:id="1104807879">
          <w:marLeft w:val="0"/>
          <w:marRight w:val="0"/>
          <w:marTop w:val="0"/>
          <w:marBottom w:val="0"/>
          <w:divBdr>
            <w:top w:val="none" w:sz="0" w:space="0" w:color="auto"/>
            <w:left w:val="none" w:sz="0" w:space="0" w:color="auto"/>
            <w:bottom w:val="none" w:sz="0" w:space="0" w:color="auto"/>
            <w:right w:val="none" w:sz="0" w:space="0" w:color="auto"/>
          </w:divBdr>
        </w:div>
        <w:div w:id="1123235326">
          <w:marLeft w:val="0"/>
          <w:marRight w:val="0"/>
          <w:marTop w:val="0"/>
          <w:marBottom w:val="0"/>
          <w:divBdr>
            <w:top w:val="none" w:sz="0" w:space="0" w:color="auto"/>
            <w:left w:val="none" w:sz="0" w:space="0" w:color="auto"/>
            <w:bottom w:val="none" w:sz="0" w:space="0" w:color="auto"/>
            <w:right w:val="none" w:sz="0" w:space="0" w:color="auto"/>
          </w:divBdr>
        </w:div>
        <w:div w:id="1138033949">
          <w:marLeft w:val="0"/>
          <w:marRight w:val="0"/>
          <w:marTop w:val="0"/>
          <w:marBottom w:val="0"/>
          <w:divBdr>
            <w:top w:val="none" w:sz="0" w:space="0" w:color="auto"/>
            <w:left w:val="none" w:sz="0" w:space="0" w:color="auto"/>
            <w:bottom w:val="none" w:sz="0" w:space="0" w:color="auto"/>
            <w:right w:val="none" w:sz="0" w:space="0" w:color="auto"/>
          </w:divBdr>
        </w:div>
        <w:div w:id="1143155913">
          <w:marLeft w:val="0"/>
          <w:marRight w:val="0"/>
          <w:marTop w:val="0"/>
          <w:marBottom w:val="0"/>
          <w:divBdr>
            <w:top w:val="none" w:sz="0" w:space="0" w:color="auto"/>
            <w:left w:val="none" w:sz="0" w:space="0" w:color="auto"/>
            <w:bottom w:val="none" w:sz="0" w:space="0" w:color="auto"/>
            <w:right w:val="none" w:sz="0" w:space="0" w:color="auto"/>
          </w:divBdr>
        </w:div>
        <w:div w:id="1312784256">
          <w:marLeft w:val="0"/>
          <w:marRight w:val="0"/>
          <w:marTop w:val="0"/>
          <w:marBottom w:val="0"/>
          <w:divBdr>
            <w:top w:val="none" w:sz="0" w:space="0" w:color="auto"/>
            <w:left w:val="none" w:sz="0" w:space="0" w:color="auto"/>
            <w:bottom w:val="none" w:sz="0" w:space="0" w:color="auto"/>
            <w:right w:val="none" w:sz="0" w:space="0" w:color="auto"/>
          </w:divBdr>
        </w:div>
        <w:div w:id="1372462159">
          <w:marLeft w:val="0"/>
          <w:marRight w:val="0"/>
          <w:marTop w:val="0"/>
          <w:marBottom w:val="0"/>
          <w:divBdr>
            <w:top w:val="none" w:sz="0" w:space="0" w:color="auto"/>
            <w:left w:val="none" w:sz="0" w:space="0" w:color="auto"/>
            <w:bottom w:val="none" w:sz="0" w:space="0" w:color="auto"/>
            <w:right w:val="none" w:sz="0" w:space="0" w:color="auto"/>
          </w:divBdr>
        </w:div>
        <w:div w:id="1402217308">
          <w:marLeft w:val="0"/>
          <w:marRight w:val="0"/>
          <w:marTop w:val="0"/>
          <w:marBottom w:val="0"/>
          <w:divBdr>
            <w:top w:val="none" w:sz="0" w:space="0" w:color="auto"/>
            <w:left w:val="none" w:sz="0" w:space="0" w:color="auto"/>
            <w:bottom w:val="none" w:sz="0" w:space="0" w:color="auto"/>
            <w:right w:val="none" w:sz="0" w:space="0" w:color="auto"/>
          </w:divBdr>
        </w:div>
        <w:div w:id="1434059593">
          <w:marLeft w:val="0"/>
          <w:marRight w:val="0"/>
          <w:marTop w:val="0"/>
          <w:marBottom w:val="0"/>
          <w:divBdr>
            <w:top w:val="none" w:sz="0" w:space="0" w:color="auto"/>
            <w:left w:val="none" w:sz="0" w:space="0" w:color="auto"/>
            <w:bottom w:val="none" w:sz="0" w:space="0" w:color="auto"/>
            <w:right w:val="none" w:sz="0" w:space="0" w:color="auto"/>
          </w:divBdr>
        </w:div>
        <w:div w:id="1538854038">
          <w:marLeft w:val="0"/>
          <w:marRight w:val="0"/>
          <w:marTop w:val="0"/>
          <w:marBottom w:val="0"/>
          <w:divBdr>
            <w:top w:val="none" w:sz="0" w:space="0" w:color="auto"/>
            <w:left w:val="none" w:sz="0" w:space="0" w:color="auto"/>
            <w:bottom w:val="none" w:sz="0" w:space="0" w:color="auto"/>
            <w:right w:val="none" w:sz="0" w:space="0" w:color="auto"/>
          </w:divBdr>
        </w:div>
        <w:div w:id="1557013389">
          <w:marLeft w:val="0"/>
          <w:marRight w:val="0"/>
          <w:marTop w:val="0"/>
          <w:marBottom w:val="0"/>
          <w:divBdr>
            <w:top w:val="none" w:sz="0" w:space="0" w:color="auto"/>
            <w:left w:val="none" w:sz="0" w:space="0" w:color="auto"/>
            <w:bottom w:val="none" w:sz="0" w:space="0" w:color="auto"/>
            <w:right w:val="none" w:sz="0" w:space="0" w:color="auto"/>
          </w:divBdr>
        </w:div>
        <w:div w:id="1592087771">
          <w:marLeft w:val="0"/>
          <w:marRight w:val="0"/>
          <w:marTop w:val="0"/>
          <w:marBottom w:val="0"/>
          <w:divBdr>
            <w:top w:val="none" w:sz="0" w:space="0" w:color="auto"/>
            <w:left w:val="none" w:sz="0" w:space="0" w:color="auto"/>
            <w:bottom w:val="none" w:sz="0" w:space="0" w:color="auto"/>
            <w:right w:val="none" w:sz="0" w:space="0" w:color="auto"/>
          </w:divBdr>
        </w:div>
        <w:div w:id="1648364023">
          <w:marLeft w:val="0"/>
          <w:marRight w:val="0"/>
          <w:marTop w:val="0"/>
          <w:marBottom w:val="0"/>
          <w:divBdr>
            <w:top w:val="none" w:sz="0" w:space="0" w:color="auto"/>
            <w:left w:val="none" w:sz="0" w:space="0" w:color="auto"/>
            <w:bottom w:val="none" w:sz="0" w:space="0" w:color="auto"/>
            <w:right w:val="none" w:sz="0" w:space="0" w:color="auto"/>
          </w:divBdr>
        </w:div>
        <w:div w:id="1652561105">
          <w:marLeft w:val="0"/>
          <w:marRight w:val="0"/>
          <w:marTop w:val="0"/>
          <w:marBottom w:val="0"/>
          <w:divBdr>
            <w:top w:val="none" w:sz="0" w:space="0" w:color="auto"/>
            <w:left w:val="none" w:sz="0" w:space="0" w:color="auto"/>
            <w:bottom w:val="none" w:sz="0" w:space="0" w:color="auto"/>
            <w:right w:val="none" w:sz="0" w:space="0" w:color="auto"/>
          </w:divBdr>
        </w:div>
        <w:div w:id="1660692224">
          <w:marLeft w:val="0"/>
          <w:marRight w:val="0"/>
          <w:marTop w:val="0"/>
          <w:marBottom w:val="0"/>
          <w:divBdr>
            <w:top w:val="none" w:sz="0" w:space="0" w:color="auto"/>
            <w:left w:val="none" w:sz="0" w:space="0" w:color="auto"/>
            <w:bottom w:val="none" w:sz="0" w:space="0" w:color="auto"/>
            <w:right w:val="none" w:sz="0" w:space="0" w:color="auto"/>
          </w:divBdr>
        </w:div>
        <w:div w:id="1674452260">
          <w:marLeft w:val="0"/>
          <w:marRight w:val="0"/>
          <w:marTop w:val="0"/>
          <w:marBottom w:val="0"/>
          <w:divBdr>
            <w:top w:val="none" w:sz="0" w:space="0" w:color="auto"/>
            <w:left w:val="none" w:sz="0" w:space="0" w:color="auto"/>
            <w:bottom w:val="none" w:sz="0" w:space="0" w:color="auto"/>
            <w:right w:val="none" w:sz="0" w:space="0" w:color="auto"/>
          </w:divBdr>
        </w:div>
        <w:div w:id="1772621812">
          <w:marLeft w:val="0"/>
          <w:marRight w:val="0"/>
          <w:marTop w:val="0"/>
          <w:marBottom w:val="0"/>
          <w:divBdr>
            <w:top w:val="none" w:sz="0" w:space="0" w:color="auto"/>
            <w:left w:val="none" w:sz="0" w:space="0" w:color="auto"/>
            <w:bottom w:val="none" w:sz="0" w:space="0" w:color="auto"/>
            <w:right w:val="none" w:sz="0" w:space="0" w:color="auto"/>
          </w:divBdr>
        </w:div>
        <w:div w:id="1884050215">
          <w:marLeft w:val="0"/>
          <w:marRight w:val="0"/>
          <w:marTop w:val="0"/>
          <w:marBottom w:val="0"/>
          <w:divBdr>
            <w:top w:val="none" w:sz="0" w:space="0" w:color="auto"/>
            <w:left w:val="none" w:sz="0" w:space="0" w:color="auto"/>
            <w:bottom w:val="none" w:sz="0" w:space="0" w:color="auto"/>
            <w:right w:val="none" w:sz="0" w:space="0" w:color="auto"/>
          </w:divBdr>
        </w:div>
        <w:div w:id="1962878882">
          <w:marLeft w:val="0"/>
          <w:marRight w:val="0"/>
          <w:marTop w:val="0"/>
          <w:marBottom w:val="0"/>
          <w:divBdr>
            <w:top w:val="none" w:sz="0" w:space="0" w:color="auto"/>
            <w:left w:val="none" w:sz="0" w:space="0" w:color="auto"/>
            <w:bottom w:val="none" w:sz="0" w:space="0" w:color="auto"/>
            <w:right w:val="none" w:sz="0" w:space="0" w:color="auto"/>
          </w:divBdr>
        </w:div>
        <w:div w:id="1975744566">
          <w:marLeft w:val="0"/>
          <w:marRight w:val="0"/>
          <w:marTop w:val="0"/>
          <w:marBottom w:val="0"/>
          <w:divBdr>
            <w:top w:val="none" w:sz="0" w:space="0" w:color="auto"/>
            <w:left w:val="none" w:sz="0" w:space="0" w:color="auto"/>
            <w:bottom w:val="none" w:sz="0" w:space="0" w:color="auto"/>
            <w:right w:val="none" w:sz="0" w:space="0" w:color="auto"/>
          </w:divBdr>
        </w:div>
        <w:div w:id="1997223218">
          <w:marLeft w:val="0"/>
          <w:marRight w:val="0"/>
          <w:marTop w:val="0"/>
          <w:marBottom w:val="0"/>
          <w:divBdr>
            <w:top w:val="none" w:sz="0" w:space="0" w:color="auto"/>
            <w:left w:val="none" w:sz="0" w:space="0" w:color="auto"/>
            <w:bottom w:val="none" w:sz="0" w:space="0" w:color="auto"/>
            <w:right w:val="none" w:sz="0" w:space="0" w:color="auto"/>
          </w:divBdr>
        </w:div>
        <w:div w:id="2001618602">
          <w:marLeft w:val="0"/>
          <w:marRight w:val="0"/>
          <w:marTop w:val="0"/>
          <w:marBottom w:val="0"/>
          <w:divBdr>
            <w:top w:val="none" w:sz="0" w:space="0" w:color="auto"/>
            <w:left w:val="none" w:sz="0" w:space="0" w:color="auto"/>
            <w:bottom w:val="none" w:sz="0" w:space="0" w:color="auto"/>
            <w:right w:val="none" w:sz="0" w:space="0" w:color="auto"/>
          </w:divBdr>
        </w:div>
        <w:div w:id="2006324393">
          <w:marLeft w:val="0"/>
          <w:marRight w:val="0"/>
          <w:marTop w:val="0"/>
          <w:marBottom w:val="0"/>
          <w:divBdr>
            <w:top w:val="none" w:sz="0" w:space="0" w:color="auto"/>
            <w:left w:val="none" w:sz="0" w:space="0" w:color="auto"/>
            <w:bottom w:val="none" w:sz="0" w:space="0" w:color="auto"/>
            <w:right w:val="none" w:sz="0" w:space="0" w:color="auto"/>
          </w:divBdr>
        </w:div>
        <w:div w:id="2074156134">
          <w:marLeft w:val="0"/>
          <w:marRight w:val="0"/>
          <w:marTop w:val="0"/>
          <w:marBottom w:val="0"/>
          <w:divBdr>
            <w:top w:val="none" w:sz="0" w:space="0" w:color="auto"/>
            <w:left w:val="none" w:sz="0" w:space="0" w:color="auto"/>
            <w:bottom w:val="none" w:sz="0" w:space="0" w:color="auto"/>
            <w:right w:val="none" w:sz="0" w:space="0" w:color="auto"/>
          </w:divBdr>
        </w:div>
        <w:div w:id="2097435219">
          <w:marLeft w:val="0"/>
          <w:marRight w:val="0"/>
          <w:marTop w:val="0"/>
          <w:marBottom w:val="0"/>
          <w:divBdr>
            <w:top w:val="none" w:sz="0" w:space="0" w:color="auto"/>
            <w:left w:val="none" w:sz="0" w:space="0" w:color="auto"/>
            <w:bottom w:val="none" w:sz="0" w:space="0" w:color="auto"/>
            <w:right w:val="none" w:sz="0" w:space="0" w:color="auto"/>
          </w:divBdr>
        </w:div>
      </w:divsChild>
    </w:div>
    <w:div w:id="1876117185">
      <w:bodyDiv w:val="1"/>
      <w:marLeft w:val="0"/>
      <w:marRight w:val="0"/>
      <w:marTop w:val="0"/>
      <w:marBottom w:val="0"/>
      <w:divBdr>
        <w:top w:val="none" w:sz="0" w:space="0" w:color="auto"/>
        <w:left w:val="none" w:sz="0" w:space="0" w:color="auto"/>
        <w:bottom w:val="none" w:sz="0" w:space="0" w:color="auto"/>
        <w:right w:val="none" w:sz="0" w:space="0" w:color="auto"/>
      </w:divBdr>
      <w:divsChild>
        <w:div w:id="49694256">
          <w:marLeft w:val="0"/>
          <w:marRight w:val="0"/>
          <w:marTop w:val="0"/>
          <w:marBottom w:val="0"/>
          <w:divBdr>
            <w:top w:val="none" w:sz="0" w:space="0" w:color="auto"/>
            <w:left w:val="none" w:sz="0" w:space="0" w:color="auto"/>
            <w:bottom w:val="none" w:sz="0" w:space="0" w:color="auto"/>
            <w:right w:val="none" w:sz="0" w:space="0" w:color="auto"/>
          </w:divBdr>
        </w:div>
        <w:div w:id="287782665">
          <w:marLeft w:val="0"/>
          <w:marRight w:val="0"/>
          <w:marTop w:val="0"/>
          <w:marBottom w:val="0"/>
          <w:divBdr>
            <w:top w:val="none" w:sz="0" w:space="0" w:color="auto"/>
            <w:left w:val="none" w:sz="0" w:space="0" w:color="auto"/>
            <w:bottom w:val="none" w:sz="0" w:space="0" w:color="auto"/>
            <w:right w:val="none" w:sz="0" w:space="0" w:color="auto"/>
          </w:divBdr>
        </w:div>
        <w:div w:id="290599262">
          <w:marLeft w:val="0"/>
          <w:marRight w:val="0"/>
          <w:marTop w:val="0"/>
          <w:marBottom w:val="0"/>
          <w:divBdr>
            <w:top w:val="none" w:sz="0" w:space="0" w:color="auto"/>
            <w:left w:val="none" w:sz="0" w:space="0" w:color="auto"/>
            <w:bottom w:val="none" w:sz="0" w:space="0" w:color="auto"/>
            <w:right w:val="none" w:sz="0" w:space="0" w:color="auto"/>
          </w:divBdr>
        </w:div>
        <w:div w:id="315378055">
          <w:marLeft w:val="0"/>
          <w:marRight w:val="0"/>
          <w:marTop w:val="0"/>
          <w:marBottom w:val="0"/>
          <w:divBdr>
            <w:top w:val="none" w:sz="0" w:space="0" w:color="auto"/>
            <w:left w:val="none" w:sz="0" w:space="0" w:color="auto"/>
            <w:bottom w:val="none" w:sz="0" w:space="0" w:color="auto"/>
            <w:right w:val="none" w:sz="0" w:space="0" w:color="auto"/>
          </w:divBdr>
        </w:div>
        <w:div w:id="574242973">
          <w:marLeft w:val="0"/>
          <w:marRight w:val="0"/>
          <w:marTop w:val="0"/>
          <w:marBottom w:val="0"/>
          <w:divBdr>
            <w:top w:val="none" w:sz="0" w:space="0" w:color="auto"/>
            <w:left w:val="none" w:sz="0" w:space="0" w:color="auto"/>
            <w:bottom w:val="none" w:sz="0" w:space="0" w:color="auto"/>
            <w:right w:val="none" w:sz="0" w:space="0" w:color="auto"/>
          </w:divBdr>
        </w:div>
        <w:div w:id="785386256">
          <w:marLeft w:val="0"/>
          <w:marRight w:val="0"/>
          <w:marTop w:val="0"/>
          <w:marBottom w:val="0"/>
          <w:divBdr>
            <w:top w:val="none" w:sz="0" w:space="0" w:color="auto"/>
            <w:left w:val="none" w:sz="0" w:space="0" w:color="auto"/>
            <w:bottom w:val="none" w:sz="0" w:space="0" w:color="auto"/>
            <w:right w:val="none" w:sz="0" w:space="0" w:color="auto"/>
          </w:divBdr>
        </w:div>
        <w:div w:id="982348836">
          <w:marLeft w:val="0"/>
          <w:marRight w:val="0"/>
          <w:marTop w:val="0"/>
          <w:marBottom w:val="0"/>
          <w:divBdr>
            <w:top w:val="none" w:sz="0" w:space="0" w:color="auto"/>
            <w:left w:val="none" w:sz="0" w:space="0" w:color="auto"/>
            <w:bottom w:val="none" w:sz="0" w:space="0" w:color="auto"/>
            <w:right w:val="none" w:sz="0" w:space="0" w:color="auto"/>
          </w:divBdr>
        </w:div>
        <w:div w:id="1061755002">
          <w:marLeft w:val="0"/>
          <w:marRight w:val="0"/>
          <w:marTop w:val="0"/>
          <w:marBottom w:val="0"/>
          <w:divBdr>
            <w:top w:val="none" w:sz="0" w:space="0" w:color="auto"/>
            <w:left w:val="none" w:sz="0" w:space="0" w:color="auto"/>
            <w:bottom w:val="none" w:sz="0" w:space="0" w:color="auto"/>
            <w:right w:val="none" w:sz="0" w:space="0" w:color="auto"/>
          </w:divBdr>
        </w:div>
        <w:div w:id="1228801961">
          <w:marLeft w:val="0"/>
          <w:marRight w:val="0"/>
          <w:marTop w:val="0"/>
          <w:marBottom w:val="0"/>
          <w:divBdr>
            <w:top w:val="none" w:sz="0" w:space="0" w:color="auto"/>
            <w:left w:val="none" w:sz="0" w:space="0" w:color="auto"/>
            <w:bottom w:val="none" w:sz="0" w:space="0" w:color="auto"/>
            <w:right w:val="none" w:sz="0" w:space="0" w:color="auto"/>
          </w:divBdr>
        </w:div>
        <w:div w:id="1293438682">
          <w:marLeft w:val="0"/>
          <w:marRight w:val="0"/>
          <w:marTop w:val="0"/>
          <w:marBottom w:val="0"/>
          <w:divBdr>
            <w:top w:val="none" w:sz="0" w:space="0" w:color="auto"/>
            <w:left w:val="none" w:sz="0" w:space="0" w:color="auto"/>
            <w:bottom w:val="none" w:sz="0" w:space="0" w:color="auto"/>
            <w:right w:val="none" w:sz="0" w:space="0" w:color="auto"/>
          </w:divBdr>
        </w:div>
        <w:div w:id="1441144971">
          <w:marLeft w:val="0"/>
          <w:marRight w:val="0"/>
          <w:marTop w:val="0"/>
          <w:marBottom w:val="0"/>
          <w:divBdr>
            <w:top w:val="none" w:sz="0" w:space="0" w:color="auto"/>
            <w:left w:val="none" w:sz="0" w:space="0" w:color="auto"/>
            <w:bottom w:val="none" w:sz="0" w:space="0" w:color="auto"/>
            <w:right w:val="none" w:sz="0" w:space="0" w:color="auto"/>
          </w:divBdr>
        </w:div>
        <w:div w:id="1492719069">
          <w:marLeft w:val="0"/>
          <w:marRight w:val="0"/>
          <w:marTop w:val="0"/>
          <w:marBottom w:val="0"/>
          <w:divBdr>
            <w:top w:val="none" w:sz="0" w:space="0" w:color="auto"/>
            <w:left w:val="none" w:sz="0" w:space="0" w:color="auto"/>
            <w:bottom w:val="none" w:sz="0" w:space="0" w:color="auto"/>
            <w:right w:val="none" w:sz="0" w:space="0" w:color="auto"/>
          </w:divBdr>
        </w:div>
        <w:div w:id="1620910385">
          <w:marLeft w:val="0"/>
          <w:marRight w:val="0"/>
          <w:marTop w:val="0"/>
          <w:marBottom w:val="0"/>
          <w:divBdr>
            <w:top w:val="none" w:sz="0" w:space="0" w:color="auto"/>
            <w:left w:val="none" w:sz="0" w:space="0" w:color="auto"/>
            <w:bottom w:val="none" w:sz="0" w:space="0" w:color="auto"/>
            <w:right w:val="none" w:sz="0" w:space="0" w:color="auto"/>
          </w:divBdr>
        </w:div>
        <w:div w:id="1749762662">
          <w:marLeft w:val="0"/>
          <w:marRight w:val="0"/>
          <w:marTop w:val="0"/>
          <w:marBottom w:val="0"/>
          <w:divBdr>
            <w:top w:val="none" w:sz="0" w:space="0" w:color="auto"/>
            <w:left w:val="none" w:sz="0" w:space="0" w:color="auto"/>
            <w:bottom w:val="none" w:sz="0" w:space="0" w:color="auto"/>
            <w:right w:val="none" w:sz="0" w:space="0" w:color="auto"/>
          </w:divBdr>
        </w:div>
        <w:div w:id="1790079242">
          <w:marLeft w:val="0"/>
          <w:marRight w:val="0"/>
          <w:marTop w:val="0"/>
          <w:marBottom w:val="0"/>
          <w:divBdr>
            <w:top w:val="none" w:sz="0" w:space="0" w:color="auto"/>
            <w:left w:val="none" w:sz="0" w:space="0" w:color="auto"/>
            <w:bottom w:val="none" w:sz="0" w:space="0" w:color="auto"/>
            <w:right w:val="none" w:sz="0" w:space="0" w:color="auto"/>
          </w:divBdr>
        </w:div>
        <w:div w:id="1967275077">
          <w:marLeft w:val="0"/>
          <w:marRight w:val="0"/>
          <w:marTop w:val="0"/>
          <w:marBottom w:val="0"/>
          <w:divBdr>
            <w:top w:val="none" w:sz="0" w:space="0" w:color="auto"/>
            <w:left w:val="none" w:sz="0" w:space="0" w:color="auto"/>
            <w:bottom w:val="none" w:sz="0" w:space="0" w:color="auto"/>
            <w:right w:val="none" w:sz="0" w:space="0" w:color="auto"/>
          </w:divBdr>
        </w:div>
        <w:div w:id="2088766592">
          <w:marLeft w:val="0"/>
          <w:marRight w:val="0"/>
          <w:marTop w:val="0"/>
          <w:marBottom w:val="0"/>
          <w:divBdr>
            <w:top w:val="none" w:sz="0" w:space="0" w:color="auto"/>
            <w:left w:val="none" w:sz="0" w:space="0" w:color="auto"/>
            <w:bottom w:val="none" w:sz="0" w:space="0" w:color="auto"/>
            <w:right w:val="none" w:sz="0" w:space="0" w:color="auto"/>
          </w:divBdr>
        </w:div>
        <w:div w:id="2134707383">
          <w:marLeft w:val="0"/>
          <w:marRight w:val="0"/>
          <w:marTop w:val="0"/>
          <w:marBottom w:val="0"/>
          <w:divBdr>
            <w:top w:val="none" w:sz="0" w:space="0" w:color="auto"/>
            <w:left w:val="none" w:sz="0" w:space="0" w:color="auto"/>
            <w:bottom w:val="none" w:sz="0" w:space="0" w:color="auto"/>
            <w:right w:val="none" w:sz="0" w:space="0" w:color="auto"/>
          </w:divBdr>
        </w:div>
      </w:divsChild>
    </w:div>
    <w:div w:id="1890335095">
      <w:bodyDiv w:val="1"/>
      <w:marLeft w:val="0"/>
      <w:marRight w:val="0"/>
      <w:marTop w:val="0"/>
      <w:marBottom w:val="0"/>
      <w:divBdr>
        <w:top w:val="none" w:sz="0" w:space="0" w:color="auto"/>
        <w:left w:val="none" w:sz="0" w:space="0" w:color="auto"/>
        <w:bottom w:val="none" w:sz="0" w:space="0" w:color="auto"/>
        <w:right w:val="none" w:sz="0" w:space="0" w:color="auto"/>
      </w:divBdr>
    </w:div>
    <w:div w:id="20790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camarasaogoncalo.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8078compilado.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planalto.gov.br/ccivil_03/_ato2019-2022/2021/lei/L14133.htm"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BF7B-EBCE-47E0-971A-EF29C233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4589</Words>
  <Characters>24785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29316</CharactersWithSpaces>
  <SharedDoc>false</SharedDoc>
  <HLinks>
    <vt:vector size="6" baseType="variant">
      <vt:variant>
        <vt:i4>1900667</vt:i4>
      </vt:variant>
      <vt:variant>
        <vt:i4>0</vt:i4>
      </vt:variant>
      <vt:variant>
        <vt:i4>0</vt:i4>
      </vt:variant>
      <vt:variant>
        <vt:i4>5</vt:i4>
      </vt:variant>
      <vt:variant>
        <vt:lpwstr>mailto:cmdcaslmg@yahoo.com.br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Sanson</dc:creator>
  <cp:keywords/>
  <dc:description/>
  <cp:lastModifiedBy>Usuário</cp:lastModifiedBy>
  <cp:revision>3</cp:revision>
  <cp:lastPrinted>2022-09-02T12:39:00Z</cp:lastPrinted>
  <dcterms:created xsi:type="dcterms:W3CDTF">2024-09-20T13:25:00Z</dcterms:created>
  <dcterms:modified xsi:type="dcterms:W3CDTF">2024-10-03T11:34:00Z</dcterms:modified>
</cp:coreProperties>
</file>